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055" w:type="dxa"/>
        <w:tblLook w:val="04A0" w:firstRow="1" w:lastRow="0" w:firstColumn="1" w:lastColumn="0" w:noHBand="0" w:noVBand="1"/>
      </w:tblPr>
      <w:tblGrid>
        <w:gridCol w:w="1328"/>
        <w:gridCol w:w="3328"/>
        <w:gridCol w:w="4395"/>
        <w:gridCol w:w="5004"/>
      </w:tblGrid>
      <w:tr w:rsidR="00732FB9" w:rsidTr="00BC5B40">
        <w:trPr>
          <w:trHeight w:val="416"/>
        </w:trPr>
        <w:tc>
          <w:tcPr>
            <w:tcW w:w="988" w:type="dxa"/>
          </w:tcPr>
          <w:p w:rsidR="00BC5B40" w:rsidRPr="00BC5B40" w:rsidRDefault="00BC5B40">
            <w:pPr>
              <w:rPr>
                <w:rFonts w:ascii="Arial" w:hAnsi="Arial" w:cs="Arial"/>
                <w:b/>
                <w:sz w:val="20"/>
                <w:szCs w:val="20"/>
                <w:u w:val="single"/>
              </w:rPr>
            </w:pPr>
            <w:r w:rsidRPr="00BC5B40">
              <w:rPr>
                <w:rFonts w:ascii="Arial" w:hAnsi="Arial" w:cs="Arial"/>
                <w:b/>
                <w:sz w:val="20"/>
                <w:szCs w:val="20"/>
                <w:u w:val="single"/>
              </w:rPr>
              <w:t>Day</w:t>
            </w:r>
          </w:p>
        </w:tc>
        <w:tc>
          <w:tcPr>
            <w:tcW w:w="3685" w:type="dxa"/>
          </w:tcPr>
          <w:p w:rsidR="00BC5B40" w:rsidRPr="00BC5B40" w:rsidRDefault="00BC5B40" w:rsidP="00BC5B40">
            <w:pPr>
              <w:jc w:val="center"/>
              <w:rPr>
                <w:rFonts w:ascii="Arial" w:hAnsi="Arial" w:cs="Arial"/>
                <w:b/>
                <w:sz w:val="20"/>
                <w:szCs w:val="20"/>
                <w:u w:val="single"/>
              </w:rPr>
            </w:pPr>
            <w:r w:rsidRPr="00BC5B40">
              <w:rPr>
                <w:rFonts w:ascii="Arial" w:hAnsi="Arial" w:cs="Arial"/>
                <w:b/>
                <w:sz w:val="20"/>
                <w:szCs w:val="20"/>
                <w:u w:val="single"/>
              </w:rPr>
              <w:t>Lesson 1</w:t>
            </w:r>
          </w:p>
        </w:tc>
        <w:tc>
          <w:tcPr>
            <w:tcW w:w="4891" w:type="dxa"/>
          </w:tcPr>
          <w:p w:rsidR="00BC5B40" w:rsidRPr="00BC5B40" w:rsidRDefault="00BC5B40" w:rsidP="00BC5B40">
            <w:pPr>
              <w:jc w:val="center"/>
              <w:rPr>
                <w:b/>
                <w:u w:val="single"/>
              </w:rPr>
            </w:pPr>
            <w:r w:rsidRPr="00BC5B40">
              <w:rPr>
                <w:b/>
                <w:u w:val="single"/>
              </w:rPr>
              <w:t>Lesson 2</w:t>
            </w:r>
          </w:p>
        </w:tc>
        <w:tc>
          <w:tcPr>
            <w:tcW w:w="4491" w:type="dxa"/>
          </w:tcPr>
          <w:p w:rsidR="00BC5B40" w:rsidRPr="00BC5B40" w:rsidRDefault="00BC5B40" w:rsidP="00BC5B40">
            <w:pPr>
              <w:jc w:val="center"/>
              <w:rPr>
                <w:b/>
                <w:u w:val="single"/>
              </w:rPr>
            </w:pPr>
            <w:r w:rsidRPr="00BC5B40">
              <w:rPr>
                <w:b/>
                <w:u w:val="single"/>
              </w:rPr>
              <w:t>Lesson 3</w:t>
            </w:r>
          </w:p>
        </w:tc>
      </w:tr>
      <w:tr w:rsidR="00433335" w:rsidRPr="009C60AD" w:rsidTr="00BC5B40">
        <w:trPr>
          <w:trHeight w:val="3385"/>
        </w:trPr>
        <w:tc>
          <w:tcPr>
            <w:tcW w:w="988" w:type="dxa"/>
            <w:shd w:val="clear" w:color="auto" w:fill="E2EFD9" w:themeFill="accent6" w:themeFillTint="33"/>
          </w:tcPr>
          <w:p w:rsidR="00BC5B40" w:rsidRPr="009C60AD" w:rsidRDefault="00BC5B40">
            <w:pPr>
              <w:rPr>
                <w:rFonts w:ascii="Arial" w:hAnsi="Arial" w:cs="Arial"/>
                <w:b/>
                <w:sz w:val="20"/>
                <w:szCs w:val="20"/>
              </w:rPr>
            </w:pPr>
            <w:r w:rsidRPr="009C60AD">
              <w:rPr>
                <w:rFonts w:ascii="Arial" w:hAnsi="Arial" w:cs="Arial"/>
                <w:b/>
                <w:sz w:val="20"/>
                <w:szCs w:val="20"/>
              </w:rPr>
              <w:t>Monday</w:t>
            </w:r>
          </w:p>
        </w:tc>
        <w:tc>
          <w:tcPr>
            <w:tcW w:w="3685" w:type="dxa"/>
            <w:shd w:val="clear" w:color="auto" w:fill="E2EFD9" w:themeFill="accent6" w:themeFillTint="33"/>
          </w:tcPr>
          <w:p w:rsidR="00433335" w:rsidRPr="009C60AD" w:rsidRDefault="00BC5B40" w:rsidP="00433335">
            <w:pPr>
              <w:rPr>
                <w:rFonts w:ascii="Arial" w:eastAsia="Calibri" w:hAnsi="Arial" w:cs="Arial"/>
              </w:rPr>
            </w:pPr>
            <w:r w:rsidRPr="009C60AD">
              <w:rPr>
                <w:rFonts w:ascii="Arial" w:hAnsi="Arial" w:cs="Arial"/>
                <w:b/>
                <w:sz w:val="20"/>
                <w:szCs w:val="20"/>
                <w:u w:val="single"/>
              </w:rPr>
              <w:t>Letter of the day</w:t>
            </w:r>
            <w:r w:rsidRPr="009C60AD">
              <w:rPr>
                <w:rFonts w:ascii="Arial" w:hAnsi="Arial" w:cs="Arial"/>
                <w:sz w:val="20"/>
                <w:szCs w:val="20"/>
              </w:rPr>
              <w:t xml:space="preserve"> – ‘</w:t>
            </w:r>
            <w:r w:rsidR="00B36253" w:rsidRPr="009C60AD">
              <w:rPr>
                <w:rFonts w:ascii="Arial" w:hAnsi="Arial" w:cs="Arial"/>
                <w:sz w:val="20"/>
                <w:szCs w:val="20"/>
              </w:rPr>
              <w:t>T’</w:t>
            </w:r>
          </w:p>
          <w:p w:rsidR="00BC5B40" w:rsidRPr="009C60AD" w:rsidRDefault="00BC5B40" w:rsidP="00BC5B40">
            <w:pPr>
              <w:rPr>
                <w:rFonts w:ascii="Arial" w:hAnsi="Arial" w:cs="Arial"/>
                <w:b/>
                <w:sz w:val="20"/>
                <w:szCs w:val="20"/>
                <w:u w:val="single"/>
              </w:rPr>
            </w:pP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How many things can you explore that start with the sound?</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Practice writing the letter and finding words beginning with the letter in PODD books/PODD devices/Eye gaze, or objects around the house.  </w:t>
            </w:r>
          </w:p>
          <w:p w:rsidR="00BC5B40" w:rsidRPr="009C60AD" w:rsidRDefault="00BC5B40" w:rsidP="00BC5B40">
            <w:pPr>
              <w:rPr>
                <w:rFonts w:ascii="Arial" w:hAnsi="Arial" w:cs="Arial"/>
                <w:b/>
                <w:sz w:val="20"/>
                <w:szCs w:val="20"/>
                <w:u w:val="single"/>
              </w:rPr>
            </w:pPr>
          </w:p>
        </w:tc>
        <w:tc>
          <w:tcPr>
            <w:tcW w:w="4891" w:type="dxa"/>
            <w:shd w:val="clear" w:color="auto" w:fill="E2EFD9" w:themeFill="accent6" w:themeFillTint="33"/>
          </w:tcPr>
          <w:p w:rsidR="00BC5B40" w:rsidRPr="009C60AD" w:rsidRDefault="00BC5B40">
            <w:pPr>
              <w:rPr>
                <w:rFonts w:ascii="Arial" w:hAnsi="Arial" w:cs="Arial"/>
                <w:b/>
                <w:u w:val="single"/>
              </w:rPr>
            </w:pPr>
            <w:r w:rsidRPr="009C60AD">
              <w:rPr>
                <w:rFonts w:ascii="Arial" w:hAnsi="Arial" w:cs="Arial"/>
                <w:b/>
                <w:u w:val="single"/>
              </w:rPr>
              <w:t xml:space="preserve">PCW – Exploring the stimuli. </w:t>
            </w:r>
          </w:p>
          <w:p w:rsidR="00036FDA" w:rsidRPr="009C60AD" w:rsidRDefault="00036FDA">
            <w:pPr>
              <w:rPr>
                <w:rFonts w:ascii="Arial" w:hAnsi="Arial" w:cs="Arial"/>
                <w:b/>
                <w:u w:val="single"/>
              </w:rPr>
            </w:pPr>
          </w:p>
          <w:p w:rsidR="00036FDA" w:rsidRPr="009C60AD" w:rsidRDefault="00036FDA">
            <w:pPr>
              <w:rPr>
                <w:rFonts w:ascii="Arial" w:hAnsi="Arial" w:cs="Arial"/>
              </w:rPr>
            </w:pPr>
            <w:r w:rsidRPr="009C60AD">
              <w:rPr>
                <w:rFonts w:ascii="Arial" w:hAnsi="Arial" w:cs="Arial"/>
              </w:rPr>
              <w:t xml:space="preserve">Explore stimuli relevant to this week’s sentence stem (See Tuesday). </w:t>
            </w:r>
          </w:p>
          <w:p w:rsidR="00036FDA" w:rsidRPr="009C60AD" w:rsidRDefault="00036FDA">
            <w:pPr>
              <w:rPr>
                <w:rFonts w:ascii="Arial" w:hAnsi="Arial" w:cs="Arial"/>
              </w:rPr>
            </w:pPr>
          </w:p>
          <w:p w:rsidR="00036FDA" w:rsidRPr="009C60AD" w:rsidRDefault="00036FDA">
            <w:pPr>
              <w:rPr>
                <w:rFonts w:ascii="Arial" w:hAnsi="Arial" w:cs="Arial"/>
                <w:b/>
                <w:u w:val="single"/>
              </w:rPr>
            </w:pPr>
            <w:r w:rsidRPr="009C60AD">
              <w:rPr>
                <w:rFonts w:ascii="Arial" w:hAnsi="Arial" w:cs="Arial"/>
              </w:rPr>
              <w:t>Stimuli can be video and sound clips, pictures and sensory objects.</w:t>
            </w:r>
            <w:r w:rsidRPr="009C60AD">
              <w:rPr>
                <w:rFonts w:ascii="Arial" w:hAnsi="Arial" w:cs="Arial"/>
                <w:b/>
                <w:u w:val="single"/>
              </w:rPr>
              <w:t xml:space="preserve"> </w:t>
            </w:r>
          </w:p>
          <w:p w:rsidR="00036FDA" w:rsidRPr="009C60AD" w:rsidRDefault="00036FDA">
            <w:pPr>
              <w:rPr>
                <w:rFonts w:ascii="Arial" w:hAnsi="Arial" w:cs="Arial"/>
                <w:b/>
                <w:u w:val="single"/>
              </w:rPr>
            </w:pPr>
          </w:p>
          <w:p w:rsidR="00036FDA" w:rsidRPr="009C60AD" w:rsidRDefault="00036FDA">
            <w:pPr>
              <w:rPr>
                <w:rFonts w:ascii="Arial" w:hAnsi="Arial" w:cs="Arial"/>
              </w:rPr>
            </w:pPr>
            <w:r w:rsidRPr="009C60AD">
              <w:rPr>
                <w:rFonts w:ascii="Arial" w:hAnsi="Arial" w:cs="Arial"/>
              </w:rPr>
              <w:t xml:space="preserve">Use your communication devises to discuss what you are exploring. How does it smell, how does it feel, and what can you hear? Do you like or dislike what you are exploring? </w:t>
            </w:r>
          </w:p>
        </w:tc>
        <w:tc>
          <w:tcPr>
            <w:tcW w:w="4491" w:type="dxa"/>
            <w:shd w:val="clear" w:color="auto" w:fill="E2EFD9" w:themeFill="accent6" w:themeFillTint="33"/>
          </w:tcPr>
          <w:p w:rsidR="00BC5B40" w:rsidRPr="009C60AD" w:rsidRDefault="00BC5B40" w:rsidP="00820059">
            <w:pPr>
              <w:spacing w:after="160" w:line="259" w:lineRule="auto"/>
              <w:rPr>
                <w:rFonts w:ascii="Arial" w:hAnsi="Arial" w:cs="Arial"/>
                <w:b/>
                <w:sz w:val="20"/>
                <w:szCs w:val="20"/>
              </w:rPr>
            </w:pPr>
            <w:r w:rsidRPr="009C60AD">
              <w:rPr>
                <w:rFonts w:ascii="Arial" w:hAnsi="Arial" w:cs="Arial"/>
                <w:b/>
                <w:sz w:val="20"/>
                <w:szCs w:val="20"/>
                <w:u w:val="single"/>
              </w:rPr>
              <w:t>Shared Reading</w:t>
            </w:r>
            <w:r w:rsidRPr="009C60AD">
              <w:rPr>
                <w:rFonts w:ascii="Arial" w:hAnsi="Arial" w:cs="Arial"/>
                <w:b/>
                <w:sz w:val="20"/>
                <w:szCs w:val="20"/>
              </w:rPr>
              <w:t xml:space="preserve">  ‘</w:t>
            </w:r>
            <w:r w:rsidR="00674D8A" w:rsidRPr="009C60AD">
              <w:rPr>
                <w:rFonts w:ascii="Arial" w:hAnsi="Arial" w:cs="Arial"/>
                <w:b/>
                <w:i/>
                <w:sz w:val="20"/>
                <w:szCs w:val="20"/>
              </w:rPr>
              <w:t>A House for Hermit Crab’</w:t>
            </w:r>
          </w:p>
          <w:p w:rsidR="00674D8A" w:rsidRPr="009C60AD" w:rsidRDefault="00674D8A" w:rsidP="00820059">
            <w:pPr>
              <w:spacing w:after="160" w:line="259" w:lineRule="auto"/>
              <w:rPr>
                <w:rFonts w:ascii="Arial" w:hAnsi="Arial" w:cs="Arial"/>
                <w:b/>
                <w:sz w:val="20"/>
                <w:szCs w:val="20"/>
              </w:rPr>
            </w:pPr>
          </w:p>
          <w:p w:rsidR="00674D8A" w:rsidRPr="009C60AD" w:rsidRDefault="00674D8A" w:rsidP="00820059">
            <w:pPr>
              <w:spacing w:after="160" w:line="259" w:lineRule="auto"/>
              <w:rPr>
                <w:rFonts w:ascii="Arial" w:hAnsi="Arial" w:cs="Arial"/>
                <w:sz w:val="20"/>
                <w:szCs w:val="20"/>
              </w:rPr>
            </w:pPr>
            <w:hyperlink r:id="rId6" w:history="1">
              <w:r w:rsidRPr="009C60AD">
                <w:rPr>
                  <w:rStyle w:val="Hyperlink"/>
                  <w:rFonts w:ascii="Arial" w:hAnsi="Arial" w:cs="Arial"/>
                  <w:sz w:val="20"/>
                  <w:szCs w:val="20"/>
                </w:rPr>
                <w:t>https://www.youtube.com/watch?v=7cYgxknuDmc</w:t>
              </w:r>
            </w:hyperlink>
          </w:p>
          <w:p w:rsidR="00BC5B40" w:rsidRPr="009C60AD" w:rsidRDefault="00BC5B40" w:rsidP="00BC5B40">
            <w:pPr>
              <w:rPr>
                <w:rFonts w:ascii="Arial" w:hAnsi="Arial" w:cs="Arial"/>
                <w:sz w:val="20"/>
                <w:szCs w:val="20"/>
              </w:rPr>
            </w:pPr>
          </w:p>
          <w:p w:rsidR="00BC5B40" w:rsidRPr="009C60AD" w:rsidRDefault="0081629A" w:rsidP="00BC5B40">
            <w:pPr>
              <w:rPr>
                <w:rFonts w:ascii="Arial" w:hAnsi="Arial" w:cs="Arial"/>
              </w:rPr>
            </w:pPr>
            <w:r w:rsidRPr="009C60AD">
              <w:rPr>
                <w:rFonts w:ascii="Arial" w:hAnsi="Arial" w:cs="Arial"/>
                <w:sz w:val="20"/>
                <w:szCs w:val="20"/>
              </w:rPr>
              <w:t>Read this story with your child. You can listen to the clip or pause and read yourself. Use your communication devises to discuss what you have read. What did you like about the story?</w:t>
            </w:r>
            <w:r w:rsidRPr="009C60AD">
              <w:rPr>
                <w:rFonts w:ascii="Arial" w:hAnsi="Arial" w:cs="Arial"/>
              </w:rPr>
              <w:t xml:space="preserve"> </w:t>
            </w:r>
          </w:p>
        </w:tc>
      </w:tr>
      <w:tr w:rsidR="00433335" w:rsidRPr="009C60AD" w:rsidTr="00BC5B40">
        <w:trPr>
          <w:trHeight w:val="1101"/>
        </w:trPr>
        <w:tc>
          <w:tcPr>
            <w:tcW w:w="988" w:type="dxa"/>
            <w:shd w:val="clear" w:color="auto" w:fill="D9E2F3" w:themeFill="accent5" w:themeFillTint="33"/>
          </w:tcPr>
          <w:p w:rsidR="00BC5B40" w:rsidRPr="009C60AD" w:rsidRDefault="00BC5B40">
            <w:pPr>
              <w:rPr>
                <w:rFonts w:ascii="Arial" w:hAnsi="Arial" w:cs="Arial"/>
                <w:b/>
                <w:sz w:val="20"/>
                <w:szCs w:val="20"/>
              </w:rPr>
            </w:pPr>
            <w:r w:rsidRPr="009C60AD">
              <w:rPr>
                <w:rFonts w:ascii="Arial" w:hAnsi="Arial" w:cs="Arial"/>
                <w:b/>
                <w:sz w:val="20"/>
                <w:szCs w:val="20"/>
              </w:rPr>
              <w:t>Tuesday</w:t>
            </w:r>
          </w:p>
        </w:tc>
        <w:tc>
          <w:tcPr>
            <w:tcW w:w="3685" w:type="dxa"/>
            <w:shd w:val="clear" w:color="auto" w:fill="D9E2F3" w:themeFill="accent5" w:themeFillTint="33"/>
          </w:tcPr>
          <w:p w:rsidR="00BC5B40" w:rsidRPr="009C60AD" w:rsidRDefault="00BC5B40">
            <w:pPr>
              <w:rPr>
                <w:rFonts w:ascii="Arial" w:hAnsi="Arial" w:cs="Arial"/>
                <w:b/>
                <w:sz w:val="20"/>
                <w:szCs w:val="20"/>
                <w:u w:val="single"/>
              </w:rPr>
            </w:pPr>
            <w:r w:rsidRPr="009C60AD">
              <w:rPr>
                <w:rFonts w:ascii="Arial" w:hAnsi="Arial" w:cs="Arial"/>
                <w:b/>
                <w:sz w:val="20"/>
                <w:szCs w:val="20"/>
                <w:u w:val="single"/>
              </w:rPr>
              <w:t xml:space="preserve">Letter of the day </w:t>
            </w:r>
            <w:r w:rsidR="00433335" w:rsidRPr="009C60AD">
              <w:rPr>
                <w:rFonts w:ascii="Arial" w:hAnsi="Arial" w:cs="Arial"/>
                <w:sz w:val="20"/>
                <w:szCs w:val="20"/>
              </w:rPr>
              <w:t xml:space="preserve"> - ‘</w:t>
            </w:r>
            <w:r w:rsidR="00820059" w:rsidRPr="009C60AD">
              <w:rPr>
                <w:rFonts w:ascii="Arial" w:hAnsi="Arial" w:cs="Arial"/>
                <w:sz w:val="20"/>
                <w:szCs w:val="20"/>
              </w:rPr>
              <w:t>W</w:t>
            </w:r>
            <w:r w:rsidRPr="009C60AD">
              <w:rPr>
                <w:rFonts w:ascii="Arial" w:hAnsi="Arial" w:cs="Arial"/>
                <w:sz w:val="20"/>
                <w:szCs w:val="20"/>
              </w:rPr>
              <w:t>’</w:t>
            </w:r>
          </w:p>
          <w:p w:rsidR="00BC5B40" w:rsidRPr="009C60AD" w:rsidRDefault="00BC5B40">
            <w:pPr>
              <w:rPr>
                <w:rFonts w:ascii="Arial" w:hAnsi="Arial" w:cs="Arial"/>
                <w:b/>
                <w:sz w:val="20"/>
                <w:szCs w:val="20"/>
                <w:u w:val="single"/>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How many things can you explore that start with the sound?</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Practice writing the letter and finding words beginning with the letter in PODD books/PODD devices/Eye gaze, or objects around the house.  </w:t>
            </w:r>
          </w:p>
          <w:p w:rsidR="00BC5B40" w:rsidRPr="009C60AD" w:rsidRDefault="00BC5B40">
            <w:pPr>
              <w:rPr>
                <w:rFonts w:ascii="Arial" w:hAnsi="Arial" w:cs="Arial"/>
                <w:sz w:val="20"/>
                <w:szCs w:val="20"/>
              </w:rPr>
            </w:pPr>
          </w:p>
        </w:tc>
        <w:tc>
          <w:tcPr>
            <w:tcW w:w="4891" w:type="dxa"/>
            <w:shd w:val="clear" w:color="auto" w:fill="D9E2F3" w:themeFill="accent5" w:themeFillTint="33"/>
          </w:tcPr>
          <w:p w:rsidR="00036FDA" w:rsidRPr="009C60AD" w:rsidRDefault="00036FDA" w:rsidP="00036FDA">
            <w:pPr>
              <w:rPr>
                <w:rFonts w:ascii="Arial" w:hAnsi="Arial" w:cs="Arial"/>
                <w:b/>
                <w:u w:val="single"/>
              </w:rPr>
            </w:pPr>
            <w:r w:rsidRPr="009C60AD">
              <w:rPr>
                <w:rFonts w:ascii="Arial" w:hAnsi="Arial" w:cs="Arial"/>
                <w:b/>
                <w:u w:val="single"/>
              </w:rPr>
              <w:t>PCW – Writing the Sentence</w:t>
            </w:r>
          </w:p>
          <w:p w:rsidR="00036FDA" w:rsidRPr="009C60AD" w:rsidRDefault="00036FDA" w:rsidP="00036FDA">
            <w:pPr>
              <w:rPr>
                <w:rFonts w:ascii="Arial" w:hAnsi="Arial" w:cs="Arial"/>
              </w:rPr>
            </w:pPr>
          </w:p>
          <w:p w:rsidR="00036FDA" w:rsidRPr="009C60AD" w:rsidRDefault="00036FDA" w:rsidP="00036FDA">
            <w:pPr>
              <w:rPr>
                <w:rFonts w:ascii="Arial" w:hAnsi="Arial" w:cs="Arial"/>
              </w:rPr>
            </w:pPr>
            <w:r w:rsidRPr="009C60AD">
              <w:rPr>
                <w:rFonts w:ascii="Arial" w:hAnsi="Arial" w:cs="Arial"/>
              </w:rPr>
              <w:t>‘</w:t>
            </w:r>
            <w:r w:rsidR="00B36253" w:rsidRPr="009C60AD">
              <w:rPr>
                <w:rFonts w:ascii="Arial" w:hAnsi="Arial" w:cs="Arial"/>
              </w:rPr>
              <w:t>Fish are…’</w:t>
            </w:r>
          </w:p>
          <w:p w:rsidR="00036FDA" w:rsidRPr="009C60AD" w:rsidRDefault="00036FDA" w:rsidP="00036FDA">
            <w:pPr>
              <w:rPr>
                <w:rFonts w:ascii="Arial" w:hAnsi="Arial" w:cs="Arial"/>
              </w:rPr>
            </w:pPr>
          </w:p>
          <w:p w:rsidR="00036FDA" w:rsidRPr="009C60AD" w:rsidRDefault="00036FDA" w:rsidP="00036FDA">
            <w:pPr>
              <w:rPr>
                <w:rFonts w:ascii="Arial" w:hAnsi="Arial" w:cs="Arial"/>
              </w:rPr>
            </w:pPr>
            <w:r w:rsidRPr="009C60AD">
              <w:rPr>
                <w:rFonts w:ascii="Arial" w:hAnsi="Arial" w:cs="Arial"/>
              </w:rPr>
              <w:t xml:space="preserve">Re explore yesterday’s stimuli. Using your individual communication aids and ‘yes’ and ‘no’ select a word to finish the sentence. </w:t>
            </w:r>
          </w:p>
          <w:p w:rsidR="00036FDA" w:rsidRPr="009C60AD" w:rsidRDefault="00036FDA" w:rsidP="00036FDA">
            <w:pPr>
              <w:rPr>
                <w:rFonts w:ascii="Arial" w:hAnsi="Arial" w:cs="Arial"/>
              </w:rPr>
            </w:pPr>
          </w:p>
          <w:p w:rsidR="00036FDA" w:rsidRPr="009C60AD" w:rsidRDefault="00036FDA" w:rsidP="00036FDA">
            <w:pPr>
              <w:rPr>
                <w:rFonts w:ascii="Arial" w:hAnsi="Arial" w:cs="Arial"/>
              </w:rPr>
            </w:pPr>
            <w:r w:rsidRPr="009C60AD">
              <w:rPr>
                <w:rFonts w:ascii="Arial" w:hAnsi="Arial" w:cs="Arial"/>
              </w:rPr>
              <w:t xml:space="preserve">Discuss your sentence and where possible write the sentence out to observe the words used and the use of upper case and lower case letters. </w:t>
            </w:r>
          </w:p>
          <w:p w:rsidR="00BC5B40" w:rsidRPr="009C60AD" w:rsidRDefault="00BC5B40" w:rsidP="00036FDA">
            <w:pPr>
              <w:rPr>
                <w:rFonts w:ascii="Arial" w:hAnsi="Arial" w:cs="Arial"/>
              </w:rPr>
            </w:pPr>
          </w:p>
        </w:tc>
        <w:tc>
          <w:tcPr>
            <w:tcW w:w="4491" w:type="dxa"/>
            <w:shd w:val="clear" w:color="auto" w:fill="D9E2F3" w:themeFill="accent5" w:themeFillTint="33"/>
          </w:tcPr>
          <w:p w:rsidR="00BC5B40" w:rsidRPr="009C60AD" w:rsidRDefault="00036FDA">
            <w:pPr>
              <w:rPr>
                <w:rFonts w:ascii="Arial" w:hAnsi="Arial" w:cs="Arial"/>
                <w:b/>
                <w:u w:val="single"/>
              </w:rPr>
            </w:pPr>
            <w:r w:rsidRPr="009C60AD">
              <w:rPr>
                <w:rFonts w:ascii="Arial" w:hAnsi="Arial" w:cs="Arial"/>
                <w:b/>
                <w:u w:val="single"/>
              </w:rPr>
              <w:t xml:space="preserve">Numeracy </w:t>
            </w:r>
          </w:p>
          <w:p w:rsidR="00036FDA" w:rsidRPr="009C60AD" w:rsidRDefault="00036FDA">
            <w:pPr>
              <w:rPr>
                <w:rFonts w:ascii="Arial" w:hAnsi="Arial" w:cs="Arial"/>
                <w:b/>
                <w:u w:val="single"/>
              </w:rPr>
            </w:pPr>
          </w:p>
          <w:p w:rsidR="00036FDA" w:rsidRPr="009C60AD" w:rsidRDefault="00036FDA">
            <w:pPr>
              <w:rPr>
                <w:rFonts w:ascii="Arial" w:eastAsia="Times New Roman" w:hAnsi="Arial" w:cs="Arial"/>
                <w:color w:val="000000"/>
                <w:sz w:val="20"/>
                <w:szCs w:val="20"/>
                <w:bdr w:val="none" w:sz="0" w:space="0" w:color="auto" w:frame="1"/>
                <w:lang w:val="en-US" w:eastAsia="en-GB"/>
              </w:rPr>
            </w:pPr>
            <w:r w:rsidRPr="009C60AD">
              <w:rPr>
                <w:rFonts w:ascii="Arial" w:eastAsia="Times New Roman" w:hAnsi="Arial" w:cs="Arial"/>
                <w:color w:val="000000"/>
                <w:sz w:val="20"/>
                <w:szCs w:val="20"/>
                <w:bdr w:val="none" w:sz="0" w:space="0" w:color="auto" w:frame="1"/>
                <w:lang w:val="en-US" w:eastAsia="en-GB"/>
              </w:rPr>
              <w:t>Please use the Interactive Power point and instruction sheet.</w:t>
            </w:r>
          </w:p>
          <w:p w:rsidR="00036FDA" w:rsidRPr="009C60AD" w:rsidRDefault="00036FDA">
            <w:pPr>
              <w:rPr>
                <w:rFonts w:ascii="Arial" w:eastAsia="Times New Roman" w:hAnsi="Arial" w:cs="Arial"/>
                <w:color w:val="000000"/>
                <w:sz w:val="20"/>
                <w:szCs w:val="20"/>
                <w:bdr w:val="none" w:sz="0" w:space="0" w:color="auto" w:frame="1"/>
                <w:lang w:val="en-US" w:eastAsia="en-GB"/>
              </w:rPr>
            </w:pPr>
          </w:p>
          <w:p w:rsidR="00036FDA" w:rsidRPr="009C60AD" w:rsidRDefault="00036FDA">
            <w:pPr>
              <w:rPr>
                <w:rFonts w:ascii="Arial" w:hAnsi="Arial" w:cs="Arial"/>
                <w:b/>
                <w:u w:val="single"/>
              </w:rPr>
            </w:pPr>
            <w:r w:rsidRPr="009C60AD">
              <w:rPr>
                <w:rFonts w:ascii="Arial" w:eastAsia="Times New Roman" w:hAnsi="Arial" w:cs="Arial"/>
                <w:color w:val="000000"/>
                <w:sz w:val="20"/>
                <w:szCs w:val="20"/>
                <w:bdr w:val="none" w:sz="0" w:space="0" w:color="auto" w:frame="1"/>
                <w:lang w:val="en-US" w:eastAsia="en-GB"/>
              </w:rPr>
              <w:t xml:space="preserve">Pupils to explore numbers 1 – 3 through choosing skills and exploring sensory objects. </w:t>
            </w:r>
          </w:p>
        </w:tc>
      </w:tr>
      <w:tr w:rsidR="00433335" w:rsidRPr="009C60AD" w:rsidTr="00BC5B40">
        <w:trPr>
          <w:trHeight w:val="1038"/>
        </w:trPr>
        <w:tc>
          <w:tcPr>
            <w:tcW w:w="988" w:type="dxa"/>
            <w:shd w:val="clear" w:color="auto" w:fill="FFF2CC" w:themeFill="accent4" w:themeFillTint="33"/>
          </w:tcPr>
          <w:p w:rsidR="00BC5B40" w:rsidRPr="009C60AD" w:rsidRDefault="00BC5B40">
            <w:pPr>
              <w:rPr>
                <w:rFonts w:ascii="Arial" w:hAnsi="Arial" w:cs="Arial"/>
                <w:b/>
                <w:sz w:val="20"/>
                <w:szCs w:val="20"/>
              </w:rPr>
            </w:pPr>
            <w:r w:rsidRPr="009C60AD">
              <w:rPr>
                <w:rFonts w:ascii="Arial" w:hAnsi="Arial" w:cs="Arial"/>
                <w:b/>
                <w:sz w:val="20"/>
                <w:szCs w:val="20"/>
              </w:rPr>
              <w:lastRenderedPageBreak/>
              <w:t>Wednesday</w:t>
            </w:r>
          </w:p>
        </w:tc>
        <w:tc>
          <w:tcPr>
            <w:tcW w:w="3685" w:type="dxa"/>
            <w:shd w:val="clear" w:color="auto" w:fill="FFF2CC" w:themeFill="accent4" w:themeFillTint="33"/>
          </w:tcPr>
          <w:p w:rsidR="00BC5B40" w:rsidRPr="009C60AD" w:rsidRDefault="00BC5B40">
            <w:pPr>
              <w:rPr>
                <w:rFonts w:ascii="Arial" w:hAnsi="Arial" w:cs="Arial"/>
                <w:b/>
                <w:sz w:val="20"/>
                <w:szCs w:val="20"/>
                <w:u w:val="single"/>
              </w:rPr>
            </w:pPr>
            <w:r w:rsidRPr="009C60AD">
              <w:rPr>
                <w:rFonts w:ascii="Arial" w:hAnsi="Arial" w:cs="Arial"/>
                <w:b/>
                <w:sz w:val="20"/>
                <w:szCs w:val="20"/>
                <w:u w:val="single"/>
              </w:rPr>
              <w:t xml:space="preserve">Letter of the day </w:t>
            </w:r>
            <w:r w:rsidRPr="009C60AD">
              <w:rPr>
                <w:rFonts w:ascii="Arial" w:hAnsi="Arial" w:cs="Arial"/>
                <w:sz w:val="20"/>
                <w:szCs w:val="20"/>
              </w:rPr>
              <w:t xml:space="preserve">-  ‘ </w:t>
            </w:r>
            <w:r w:rsidR="00820059" w:rsidRPr="009C60AD">
              <w:rPr>
                <w:rFonts w:ascii="Arial" w:hAnsi="Arial" w:cs="Arial"/>
                <w:sz w:val="20"/>
                <w:szCs w:val="20"/>
              </w:rPr>
              <w:t>Z</w:t>
            </w:r>
            <w:r w:rsidRPr="009C60AD">
              <w:rPr>
                <w:rFonts w:ascii="Arial" w:hAnsi="Arial" w:cs="Arial"/>
                <w:sz w:val="20"/>
                <w:szCs w:val="20"/>
              </w:rPr>
              <w:t>’</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How many things can you explore that start with the sound?</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Practice writing the letter and finding words beginning with the letter in PODD books/PODD devices/Eye gaze, or objects around the house.  </w:t>
            </w:r>
          </w:p>
          <w:p w:rsidR="00BC5B40" w:rsidRPr="009C60AD" w:rsidRDefault="00BC5B40">
            <w:pPr>
              <w:rPr>
                <w:rFonts w:ascii="Arial" w:hAnsi="Arial" w:cs="Arial"/>
                <w:sz w:val="20"/>
                <w:szCs w:val="20"/>
              </w:rPr>
            </w:pPr>
          </w:p>
        </w:tc>
        <w:tc>
          <w:tcPr>
            <w:tcW w:w="4891" w:type="dxa"/>
            <w:shd w:val="clear" w:color="auto" w:fill="FFF2CC" w:themeFill="accent4" w:themeFillTint="33"/>
          </w:tcPr>
          <w:p w:rsidR="00900AA3" w:rsidRPr="009C60AD" w:rsidRDefault="00900AA3" w:rsidP="00900AA3">
            <w:pPr>
              <w:spacing w:after="160" w:line="259" w:lineRule="auto"/>
              <w:rPr>
                <w:rFonts w:ascii="Arial" w:hAnsi="Arial" w:cs="Arial"/>
                <w:b/>
                <w:sz w:val="20"/>
                <w:szCs w:val="20"/>
                <w:u w:val="single"/>
              </w:rPr>
            </w:pPr>
            <w:r w:rsidRPr="009C60AD">
              <w:rPr>
                <w:rFonts w:ascii="Arial" w:hAnsi="Arial" w:cs="Arial"/>
                <w:b/>
                <w:sz w:val="20"/>
                <w:szCs w:val="20"/>
                <w:u w:val="single"/>
              </w:rPr>
              <w:t>Literacy project – Alphabet book</w:t>
            </w:r>
          </w:p>
          <w:p w:rsidR="00BC5B40" w:rsidRPr="009C60AD" w:rsidRDefault="00900AA3" w:rsidP="00900AA3">
            <w:pPr>
              <w:spacing w:after="160" w:line="259" w:lineRule="auto"/>
              <w:rPr>
                <w:rFonts w:ascii="Arial" w:hAnsi="Arial" w:cs="Arial"/>
                <w:b/>
                <w:sz w:val="20"/>
                <w:szCs w:val="20"/>
                <w:u w:val="single"/>
              </w:rPr>
            </w:pPr>
            <w:r w:rsidRPr="009C60AD">
              <w:rPr>
                <w:rFonts w:ascii="Arial" w:hAnsi="Arial" w:cs="Arial"/>
                <w:sz w:val="20"/>
                <w:szCs w:val="20"/>
              </w:rPr>
              <w:t xml:space="preserve">Create a sensory alphabet book. Each week add a letter or two to your book. Using personal interests or topic to create your page for example, </w:t>
            </w:r>
            <w:r w:rsidRPr="009C60AD">
              <w:rPr>
                <w:rFonts w:ascii="Arial" w:hAnsi="Arial" w:cs="Arial"/>
                <w:b/>
                <w:sz w:val="20"/>
                <w:szCs w:val="20"/>
                <w:u w:val="single"/>
              </w:rPr>
              <w:t>‘S is for sweets’.</w:t>
            </w:r>
          </w:p>
          <w:p w:rsidR="00900AA3" w:rsidRPr="009C60AD" w:rsidRDefault="00900AA3" w:rsidP="00900AA3">
            <w:pPr>
              <w:spacing w:after="160" w:line="259" w:lineRule="auto"/>
              <w:rPr>
                <w:rFonts w:ascii="Arial" w:hAnsi="Arial" w:cs="Arial"/>
                <w:b/>
                <w:sz w:val="20"/>
                <w:szCs w:val="20"/>
                <w:u w:val="single"/>
              </w:rPr>
            </w:pPr>
          </w:p>
          <w:p w:rsidR="00900AA3" w:rsidRPr="009C60AD" w:rsidRDefault="00900AA3" w:rsidP="00900AA3">
            <w:pPr>
              <w:spacing w:after="160" w:line="259" w:lineRule="auto"/>
              <w:rPr>
                <w:rFonts w:ascii="Arial" w:hAnsi="Arial" w:cs="Arial"/>
                <w:sz w:val="20"/>
                <w:szCs w:val="20"/>
              </w:rPr>
            </w:pPr>
          </w:p>
        </w:tc>
        <w:tc>
          <w:tcPr>
            <w:tcW w:w="4491" w:type="dxa"/>
            <w:shd w:val="clear" w:color="auto" w:fill="FFF2CC" w:themeFill="accent4" w:themeFillTint="33"/>
          </w:tcPr>
          <w:p w:rsidR="00BC5B40" w:rsidRPr="009C60AD" w:rsidRDefault="00900AA3">
            <w:pPr>
              <w:rPr>
                <w:rFonts w:ascii="Arial" w:hAnsi="Arial" w:cs="Arial"/>
                <w:b/>
                <w:u w:val="single"/>
              </w:rPr>
            </w:pPr>
            <w:r w:rsidRPr="009C60AD">
              <w:rPr>
                <w:rFonts w:ascii="Arial" w:hAnsi="Arial" w:cs="Arial"/>
                <w:b/>
                <w:u w:val="single"/>
              </w:rPr>
              <w:t xml:space="preserve">Science </w:t>
            </w:r>
            <w:r w:rsidR="00675C8B" w:rsidRPr="009C60AD">
              <w:rPr>
                <w:rFonts w:ascii="Arial" w:hAnsi="Arial" w:cs="Arial"/>
                <w:b/>
                <w:u w:val="single"/>
              </w:rPr>
              <w:t xml:space="preserve"> - </w:t>
            </w:r>
            <w:r w:rsidRPr="009C60AD">
              <w:rPr>
                <w:rFonts w:ascii="Arial" w:hAnsi="Arial" w:cs="Arial"/>
                <w:b/>
                <w:u w:val="single"/>
              </w:rPr>
              <w:t xml:space="preserve"> </w:t>
            </w:r>
            <w:r w:rsidR="00A204C8" w:rsidRPr="009C60AD">
              <w:rPr>
                <w:rFonts w:ascii="Arial" w:hAnsi="Arial" w:cs="Arial"/>
                <w:b/>
                <w:u w:val="single"/>
              </w:rPr>
              <w:t>Exploring fish</w:t>
            </w:r>
          </w:p>
          <w:p w:rsidR="00A204C8" w:rsidRPr="009C60AD" w:rsidRDefault="00A204C8">
            <w:pPr>
              <w:rPr>
                <w:rFonts w:ascii="Arial" w:hAnsi="Arial" w:cs="Arial"/>
                <w:b/>
                <w:u w:val="single"/>
              </w:rPr>
            </w:pPr>
          </w:p>
          <w:p w:rsidR="00A204C8" w:rsidRPr="009C60AD" w:rsidRDefault="00A204C8">
            <w:pPr>
              <w:rPr>
                <w:rFonts w:ascii="Arial" w:hAnsi="Arial" w:cs="Arial"/>
              </w:rPr>
            </w:pPr>
            <w:r w:rsidRPr="009C60AD">
              <w:rPr>
                <w:rFonts w:ascii="Arial" w:hAnsi="Arial" w:cs="Arial"/>
              </w:rPr>
              <w:t xml:space="preserve">Watch and listen to the factual video about fish, the environments they live in, the way they live in water and how their body is made to live in such conditions. </w:t>
            </w:r>
          </w:p>
          <w:p w:rsidR="00675C8B" w:rsidRPr="009C60AD" w:rsidRDefault="00A204C8">
            <w:pPr>
              <w:rPr>
                <w:rFonts w:ascii="Arial" w:hAnsi="Arial" w:cs="Arial"/>
              </w:rPr>
            </w:pPr>
            <w:hyperlink r:id="rId7" w:history="1">
              <w:r w:rsidRPr="009C60AD">
                <w:rPr>
                  <w:rStyle w:val="Hyperlink"/>
                  <w:rFonts w:ascii="Arial" w:hAnsi="Arial" w:cs="Arial"/>
                </w:rPr>
                <w:t>https://www.youtube.com/watch?v=TJN3gJoZqlY</w:t>
              </w:r>
            </w:hyperlink>
          </w:p>
          <w:p w:rsidR="00A204C8" w:rsidRPr="009C60AD" w:rsidRDefault="00A204C8">
            <w:pPr>
              <w:rPr>
                <w:rFonts w:ascii="Arial" w:hAnsi="Arial" w:cs="Arial"/>
              </w:rPr>
            </w:pPr>
          </w:p>
          <w:p w:rsidR="00A204C8" w:rsidRPr="009C60AD" w:rsidRDefault="00A204C8">
            <w:pPr>
              <w:rPr>
                <w:rFonts w:ascii="Arial" w:hAnsi="Arial" w:cs="Arial"/>
              </w:rPr>
            </w:pPr>
            <w:r w:rsidRPr="009C60AD">
              <w:rPr>
                <w:rFonts w:ascii="Arial" w:hAnsi="Arial" w:cs="Arial"/>
              </w:rPr>
              <w:t xml:space="preserve">Where possible, explore a real fish, canned or fresh, smelling and feeling the texture of the fish (if appropriate for you). If not perhaps you have a tank and can look at how your fish move and breathe. </w:t>
            </w:r>
          </w:p>
        </w:tc>
      </w:tr>
      <w:tr w:rsidR="00433335" w:rsidRPr="009C60AD" w:rsidTr="00BC5B40">
        <w:trPr>
          <w:trHeight w:val="1038"/>
        </w:trPr>
        <w:tc>
          <w:tcPr>
            <w:tcW w:w="988" w:type="dxa"/>
            <w:shd w:val="clear" w:color="auto" w:fill="FAD2E3"/>
          </w:tcPr>
          <w:p w:rsidR="00BC5B40" w:rsidRPr="009C60AD" w:rsidRDefault="00BC5B40">
            <w:pPr>
              <w:rPr>
                <w:rFonts w:ascii="Arial" w:hAnsi="Arial" w:cs="Arial"/>
                <w:b/>
                <w:sz w:val="20"/>
                <w:szCs w:val="20"/>
              </w:rPr>
            </w:pPr>
            <w:r w:rsidRPr="009C60AD">
              <w:rPr>
                <w:rFonts w:ascii="Arial" w:hAnsi="Arial" w:cs="Arial"/>
                <w:b/>
                <w:sz w:val="20"/>
                <w:szCs w:val="20"/>
              </w:rPr>
              <w:t>Thursday</w:t>
            </w:r>
          </w:p>
        </w:tc>
        <w:tc>
          <w:tcPr>
            <w:tcW w:w="3685" w:type="dxa"/>
            <w:shd w:val="clear" w:color="auto" w:fill="FAD2E3"/>
          </w:tcPr>
          <w:p w:rsidR="00BC5B40" w:rsidRPr="009C60AD" w:rsidRDefault="00BC5B40">
            <w:pPr>
              <w:rPr>
                <w:rFonts w:ascii="Arial" w:hAnsi="Arial" w:cs="Arial"/>
                <w:b/>
                <w:sz w:val="20"/>
                <w:szCs w:val="20"/>
                <w:u w:val="single"/>
              </w:rPr>
            </w:pPr>
            <w:r w:rsidRPr="009C60AD">
              <w:rPr>
                <w:rFonts w:ascii="Arial" w:hAnsi="Arial" w:cs="Arial"/>
                <w:b/>
                <w:sz w:val="20"/>
                <w:szCs w:val="20"/>
                <w:u w:val="single"/>
              </w:rPr>
              <w:t xml:space="preserve">Letter of the day  </w:t>
            </w:r>
            <w:r w:rsidRPr="009C60AD">
              <w:rPr>
                <w:rFonts w:ascii="Arial" w:hAnsi="Arial" w:cs="Arial"/>
                <w:b/>
                <w:sz w:val="20"/>
                <w:szCs w:val="20"/>
              </w:rPr>
              <w:t>-   ‘</w:t>
            </w:r>
            <w:r w:rsidR="00820059" w:rsidRPr="009C60AD">
              <w:rPr>
                <w:rFonts w:ascii="Arial" w:hAnsi="Arial" w:cs="Arial"/>
                <w:sz w:val="20"/>
                <w:szCs w:val="20"/>
              </w:rPr>
              <w:t>E</w:t>
            </w:r>
            <w:r w:rsidRPr="009C60AD">
              <w:rPr>
                <w:rFonts w:ascii="Arial" w:hAnsi="Arial" w:cs="Arial"/>
                <w:sz w:val="20"/>
                <w:szCs w:val="20"/>
              </w:rPr>
              <w:t>’</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How many things can you explore that start with the sound?</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Practice writing the letter and finding words beginning with the letter in PODD books/PODD devices/Eye gaze, or objects around the house.  </w:t>
            </w:r>
          </w:p>
          <w:p w:rsidR="00BC5B40" w:rsidRPr="009C60AD" w:rsidRDefault="00BC5B40">
            <w:pPr>
              <w:rPr>
                <w:rFonts w:ascii="Arial" w:hAnsi="Arial" w:cs="Arial"/>
                <w:sz w:val="20"/>
                <w:szCs w:val="20"/>
              </w:rPr>
            </w:pPr>
          </w:p>
        </w:tc>
        <w:tc>
          <w:tcPr>
            <w:tcW w:w="4891" w:type="dxa"/>
            <w:shd w:val="clear" w:color="auto" w:fill="FAD2E3"/>
          </w:tcPr>
          <w:p w:rsidR="00B36253" w:rsidRPr="009C60AD" w:rsidRDefault="00732FB9" w:rsidP="00433335">
            <w:pPr>
              <w:rPr>
                <w:rFonts w:ascii="Arial" w:hAnsi="Arial" w:cs="Arial"/>
                <w:b/>
                <w:i/>
              </w:rPr>
            </w:pPr>
            <w:r w:rsidRPr="009C60AD">
              <w:rPr>
                <w:rFonts w:ascii="Arial" w:hAnsi="Arial" w:cs="Arial"/>
              </w:rPr>
              <w:t xml:space="preserve"> </w:t>
            </w:r>
            <w:r w:rsidRPr="009C60AD">
              <w:rPr>
                <w:rFonts w:ascii="Arial" w:hAnsi="Arial" w:cs="Arial"/>
                <w:b/>
                <w:u w:val="single"/>
              </w:rPr>
              <w:t>Maths -</w:t>
            </w:r>
            <w:r w:rsidRPr="009C60AD">
              <w:rPr>
                <w:rFonts w:ascii="Arial" w:hAnsi="Arial" w:cs="Arial"/>
                <w:b/>
              </w:rPr>
              <w:t xml:space="preserve">   </w:t>
            </w:r>
            <w:r w:rsidR="00B36253" w:rsidRPr="009C60AD">
              <w:rPr>
                <w:rFonts w:ascii="Arial" w:hAnsi="Arial" w:cs="Arial"/>
                <w:b/>
                <w:i/>
              </w:rPr>
              <w:t>Space, shape and measure</w:t>
            </w:r>
          </w:p>
          <w:p w:rsidR="00B36253" w:rsidRPr="009C60AD" w:rsidRDefault="00B36253" w:rsidP="00433335">
            <w:pPr>
              <w:rPr>
                <w:rFonts w:ascii="Arial" w:hAnsi="Arial" w:cs="Arial"/>
                <w:b/>
              </w:rPr>
            </w:pPr>
          </w:p>
          <w:p w:rsidR="00433335" w:rsidRPr="009C60AD" w:rsidRDefault="00B36253" w:rsidP="00433335">
            <w:pPr>
              <w:rPr>
                <w:rFonts w:ascii="Arial" w:hAnsi="Arial" w:cs="Arial"/>
                <w:u w:val="single"/>
              </w:rPr>
            </w:pPr>
            <w:r w:rsidRPr="009C60AD">
              <w:rPr>
                <w:rFonts w:ascii="Arial" w:hAnsi="Arial" w:cs="Arial"/>
                <w:b/>
                <w:u w:val="single"/>
              </w:rPr>
              <w:t>Hard and soft objects</w:t>
            </w:r>
          </w:p>
          <w:p w:rsidR="00E60802" w:rsidRPr="009C60AD" w:rsidRDefault="00A204C8">
            <w:pPr>
              <w:rPr>
                <w:rFonts w:ascii="Arial" w:hAnsi="Arial" w:cs="Arial"/>
              </w:rPr>
            </w:pPr>
            <w:r w:rsidRPr="009C60AD">
              <w:rPr>
                <w:rFonts w:ascii="Arial" w:hAnsi="Arial" w:cs="Arial"/>
              </w:rPr>
              <w:t xml:space="preserve"> On your daily or weekly walk outside or in the garden, collect objects you may find on the way. Explore these objects using your hands. Which objects are hard? Which objects are soft and can be squeezed? </w:t>
            </w:r>
          </w:p>
        </w:tc>
        <w:tc>
          <w:tcPr>
            <w:tcW w:w="4491" w:type="dxa"/>
            <w:shd w:val="clear" w:color="auto" w:fill="FAD2E3"/>
          </w:tcPr>
          <w:p w:rsidR="00BC5B40" w:rsidRPr="009C60AD" w:rsidRDefault="00AF587D">
            <w:pPr>
              <w:rPr>
                <w:rFonts w:ascii="Arial" w:hAnsi="Arial" w:cs="Arial"/>
                <w:b/>
                <w:u w:val="single"/>
              </w:rPr>
            </w:pPr>
            <w:r w:rsidRPr="009C60AD">
              <w:rPr>
                <w:rFonts w:ascii="Arial" w:hAnsi="Arial" w:cs="Arial"/>
                <w:noProof/>
                <w:lang w:eastAsia="en-GB"/>
              </w:rPr>
              <w:drawing>
                <wp:anchor distT="0" distB="0" distL="114300" distR="114300" simplePos="0" relativeHeight="251661312" behindDoc="1" locked="0" layoutInCell="1" allowOverlap="1" wp14:anchorId="7FCEDD30" wp14:editId="3E086D74">
                  <wp:simplePos x="0" y="0"/>
                  <wp:positionH relativeFrom="column">
                    <wp:posOffset>1617980</wp:posOffset>
                  </wp:positionH>
                  <wp:positionV relativeFrom="paragraph">
                    <wp:posOffset>152400</wp:posOffset>
                  </wp:positionV>
                  <wp:extent cx="1098550" cy="1092200"/>
                  <wp:effectExtent l="0" t="0" r="6350" b="0"/>
                  <wp:wrapTight wrapText="bothSides">
                    <wp:wrapPolygon edited="0">
                      <wp:start x="0" y="0"/>
                      <wp:lineTo x="0" y="21098"/>
                      <wp:lineTo x="21350" y="21098"/>
                      <wp:lineTo x="21350" y="0"/>
                      <wp:lineTo x="0" y="0"/>
                    </wp:wrapPolygon>
                  </wp:wrapTight>
                  <wp:docPr id="1" name="Picture 1" descr="http://3.bp.blogspot.com/-eDE-dlf24mw/T076GdG42QI/AAAAAAAAAD8/RhzdlXIq66E/s320/cdf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3.bp.blogspot.com/-eDE-dlf24mw/T076GdG42QI/AAAAAAAAAD8/RhzdlXIq66E/s320/cdfis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8550" cy="1092200"/>
                          </a:xfrm>
                          <a:prstGeom prst="rect">
                            <a:avLst/>
                          </a:prstGeom>
                          <a:noFill/>
                          <a:ln>
                            <a:noFill/>
                          </a:ln>
                        </pic:spPr>
                      </pic:pic>
                    </a:graphicData>
                  </a:graphic>
                </wp:anchor>
              </w:drawing>
            </w:r>
            <w:r w:rsidR="00732FB9" w:rsidRPr="009C60AD">
              <w:rPr>
                <w:rFonts w:ascii="Arial" w:hAnsi="Arial" w:cs="Arial"/>
              </w:rPr>
              <w:t xml:space="preserve"> </w:t>
            </w:r>
            <w:r w:rsidR="00732FB9" w:rsidRPr="009C60AD">
              <w:rPr>
                <w:rFonts w:ascii="Arial" w:hAnsi="Arial" w:cs="Arial"/>
                <w:b/>
                <w:u w:val="single"/>
              </w:rPr>
              <w:t xml:space="preserve">Art </w:t>
            </w:r>
          </w:p>
          <w:p w:rsidR="00732FB9" w:rsidRPr="009C60AD" w:rsidRDefault="00732FB9">
            <w:pPr>
              <w:rPr>
                <w:rFonts w:ascii="Arial" w:hAnsi="Arial" w:cs="Arial"/>
              </w:rPr>
            </w:pPr>
          </w:p>
          <w:p w:rsidR="00732FB9" w:rsidRPr="009C60AD" w:rsidRDefault="00A204C8">
            <w:pPr>
              <w:rPr>
                <w:rFonts w:ascii="Arial" w:hAnsi="Arial" w:cs="Arial"/>
              </w:rPr>
            </w:pPr>
            <w:r w:rsidRPr="009C60AD">
              <w:rPr>
                <w:rFonts w:ascii="Arial" w:hAnsi="Arial" w:cs="Arial"/>
              </w:rPr>
              <w:t xml:space="preserve">Decorate and old CD to make your own sensory fish. If you would like to extend this, see how many different shaped marine life you can make. Make them as sensory as you would like. </w:t>
            </w:r>
          </w:p>
        </w:tc>
      </w:tr>
      <w:tr w:rsidR="00433335" w:rsidRPr="009C60AD" w:rsidTr="00BC5B40">
        <w:trPr>
          <w:trHeight w:val="1038"/>
        </w:trPr>
        <w:tc>
          <w:tcPr>
            <w:tcW w:w="988" w:type="dxa"/>
            <w:shd w:val="clear" w:color="auto" w:fill="DCE8F0"/>
          </w:tcPr>
          <w:p w:rsidR="00BC5B40" w:rsidRPr="009C60AD" w:rsidRDefault="00BC5B40">
            <w:pPr>
              <w:rPr>
                <w:rFonts w:ascii="Arial" w:hAnsi="Arial" w:cs="Arial"/>
                <w:b/>
                <w:sz w:val="20"/>
                <w:szCs w:val="20"/>
              </w:rPr>
            </w:pPr>
            <w:r w:rsidRPr="009C60AD">
              <w:rPr>
                <w:rFonts w:ascii="Arial" w:hAnsi="Arial" w:cs="Arial"/>
                <w:b/>
                <w:sz w:val="20"/>
                <w:szCs w:val="20"/>
              </w:rPr>
              <w:lastRenderedPageBreak/>
              <w:t xml:space="preserve">Friday </w:t>
            </w:r>
          </w:p>
        </w:tc>
        <w:tc>
          <w:tcPr>
            <w:tcW w:w="3685" w:type="dxa"/>
            <w:shd w:val="clear" w:color="auto" w:fill="DCE8F0"/>
          </w:tcPr>
          <w:p w:rsidR="00BC5B40" w:rsidRPr="009C60AD" w:rsidRDefault="00BC5B40">
            <w:pPr>
              <w:rPr>
                <w:rFonts w:ascii="Arial" w:hAnsi="Arial" w:cs="Arial"/>
                <w:b/>
                <w:sz w:val="20"/>
                <w:szCs w:val="20"/>
                <w:u w:val="single"/>
              </w:rPr>
            </w:pPr>
            <w:r w:rsidRPr="009C60AD">
              <w:rPr>
                <w:rFonts w:ascii="Arial" w:hAnsi="Arial" w:cs="Arial"/>
                <w:b/>
                <w:sz w:val="20"/>
                <w:szCs w:val="20"/>
                <w:u w:val="single"/>
              </w:rPr>
              <w:t xml:space="preserve">Letter of the day  </w:t>
            </w:r>
            <w:r w:rsidRPr="009C60AD">
              <w:rPr>
                <w:rFonts w:ascii="Arial" w:hAnsi="Arial" w:cs="Arial"/>
                <w:sz w:val="20"/>
                <w:szCs w:val="20"/>
              </w:rPr>
              <w:t xml:space="preserve">      ‘</w:t>
            </w:r>
            <w:r w:rsidR="00820059" w:rsidRPr="009C60AD">
              <w:rPr>
                <w:rFonts w:ascii="Arial" w:hAnsi="Arial" w:cs="Arial"/>
                <w:sz w:val="20"/>
                <w:szCs w:val="20"/>
              </w:rPr>
              <w:t>F</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Please use ‘Bounce patrol’ or ‘Have fun teaching’ on YouTube to listen to the relevant letter song to introduce todays letter and listen to the sound it makes. </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How many things can you explore that start with the sound?</w:t>
            </w:r>
          </w:p>
          <w:p w:rsidR="00BC5B40" w:rsidRPr="009C60AD" w:rsidRDefault="00BC5B40" w:rsidP="00BC5B40">
            <w:pPr>
              <w:rPr>
                <w:rFonts w:ascii="Arial" w:hAnsi="Arial" w:cs="Arial"/>
                <w:sz w:val="20"/>
                <w:szCs w:val="20"/>
              </w:rPr>
            </w:pPr>
          </w:p>
          <w:p w:rsidR="00BC5B40" w:rsidRPr="009C60AD" w:rsidRDefault="00BC5B40" w:rsidP="00BC5B40">
            <w:pPr>
              <w:rPr>
                <w:rFonts w:ascii="Arial" w:hAnsi="Arial" w:cs="Arial"/>
                <w:sz w:val="20"/>
                <w:szCs w:val="20"/>
              </w:rPr>
            </w:pPr>
            <w:r w:rsidRPr="009C60AD">
              <w:rPr>
                <w:rFonts w:ascii="Arial" w:hAnsi="Arial" w:cs="Arial"/>
                <w:sz w:val="20"/>
                <w:szCs w:val="20"/>
              </w:rPr>
              <w:t xml:space="preserve">Practice writing the letter and finding words beginning with the letter in PODD books/PODD devices/Eye gaze, or objects around the house.  </w:t>
            </w:r>
          </w:p>
          <w:p w:rsidR="00BC5B40" w:rsidRPr="009C60AD" w:rsidRDefault="00BC5B40">
            <w:pPr>
              <w:rPr>
                <w:rFonts w:ascii="Arial" w:hAnsi="Arial" w:cs="Arial"/>
                <w:sz w:val="20"/>
                <w:szCs w:val="20"/>
              </w:rPr>
            </w:pPr>
          </w:p>
        </w:tc>
        <w:tc>
          <w:tcPr>
            <w:tcW w:w="4891" w:type="dxa"/>
            <w:shd w:val="clear" w:color="auto" w:fill="DCE8F0"/>
          </w:tcPr>
          <w:p w:rsidR="00900AA3" w:rsidRPr="009C60AD" w:rsidRDefault="00900AA3" w:rsidP="00900AA3">
            <w:pPr>
              <w:spacing w:after="160" w:line="259" w:lineRule="auto"/>
              <w:rPr>
                <w:rFonts w:ascii="Arial" w:hAnsi="Arial" w:cs="Arial"/>
                <w:sz w:val="20"/>
                <w:szCs w:val="20"/>
              </w:rPr>
            </w:pPr>
            <w:r w:rsidRPr="009C60AD">
              <w:rPr>
                <w:rFonts w:ascii="Arial" w:hAnsi="Arial" w:cs="Arial"/>
                <w:noProof/>
                <w:lang w:eastAsia="en-GB"/>
              </w:rPr>
              <w:drawing>
                <wp:anchor distT="0" distB="0" distL="114300" distR="114300" simplePos="0" relativeHeight="251660288" behindDoc="1" locked="0" layoutInCell="1" allowOverlap="1">
                  <wp:simplePos x="0" y="0"/>
                  <wp:positionH relativeFrom="column">
                    <wp:posOffset>2007073</wp:posOffset>
                  </wp:positionH>
                  <wp:positionV relativeFrom="paragraph">
                    <wp:posOffset>102978</wp:posOffset>
                  </wp:positionV>
                  <wp:extent cx="787400" cy="906780"/>
                  <wp:effectExtent l="0" t="0" r="0" b="7620"/>
                  <wp:wrapTight wrapText="bothSides">
                    <wp:wrapPolygon edited="0">
                      <wp:start x="0" y="0"/>
                      <wp:lineTo x="0" y="21328"/>
                      <wp:lineTo x="20903" y="21328"/>
                      <wp:lineTo x="20903" y="0"/>
                      <wp:lineTo x="0" y="0"/>
                    </wp:wrapPolygon>
                  </wp:wrapTight>
                  <wp:docPr id="3" name="Picture 3" descr="C:\Users\staff.pinewood\AppData\Local\Microsoft\Windows\INetCache\Content.MSO\E533C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pinewood\AppData\Local\Microsoft\Windows\INetCache\Content.MSO\E533CC59.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C60AD">
              <w:rPr>
                <w:rFonts w:ascii="Arial" w:hAnsi="Arial" w:cs="Arial"/>
                <w:b/>
                <w:sz w:val="20"/>
                <w:szCs w:val="20"/>
              </w:rPr>
              <w:t>Shared reading - ‘Rhythm of the rain’</w:t>
            </w:r>
          </w:p>
          <w:p w:rsidR="00900AA3" w:rsidRPr="009C60AD" w:rsidRDefault="00900AA3" w:rsidP="00900AA3">
            <w:pPr>
              <w:rPr>
                <w:rFonts w:ascii="Arial" w:hAnsi="Arial" w:cs="Arial"/>
                <w:sz w:val="20"/>
                <w:szCs w:val="20"/>
              </w:rPr>
            </w:pPr>
            <w:r w:rsidRPr="009C60AD">
              <w:rPr>
                <w:rFonts w:ascii="Arial" w:hAnsi="Arial" w:cs="Arial"/>
                <w:sz w:val="20"/>
                <w:szCs w:val="20"/>
              </w:rPr>
              <w:t xml:space="preserve">Read the story with your child. </w:t>
            </w:r>
          </w:p>
          <w:p w:rsidR="00900AA3" w:rsidRPr="009C60AD" w:rsidRDefault="00732FB9" w:rsidP="00900AA3">
            <w:pPr>
              <w:rPr>
                <w:rFonts w:ascii="Arial" w:hAnsi="Arial" w:cs="Arial"/>
                <w:sz w:val="20"/>
                <w:szCs w:val="20"/>
              </w:rPr>
            </w:pPr>
            <w:r w:rsidRPr="009C60AD">
              <w:rPr>
                <w:rFonts w:ascii="Arial" w:hAnsi="Arial" w:cs="Arial"/>
                <w:sz w:val="20"/>
                <w:szCs w:val="20"/>
              </w:rPr>
              <w:t xml:space="preserve">Using your communication devises, </w:t>
            </w:r>
            <w:r w:rsidR="00820059" w:rsidRPr="009C60AD">
              <w:rPr>
                <w:rFonts w:ascii="Arial" w:hAnsi="Arial" w:cs="Arial"/>
                <w:sz w:val="20"/>
                <w:szCs w:val="20"/>
              </w:rPr>
              <w:t xml:space="preserve">you favourite page and why. </w:t>
            </w:r>
          </w:p>
          <w:p w:rsidR="00BC5B40" w:rsidRPr="009C60AD" w:rsidRDefault="00BC5B40" w:rsidP="00900AA3">
            <w:pPr>
              <w:rPr>
                <w:rFonts w:ascii="Arial" w:hAnsi="Arial" w:cs="Arial"/>
              </w:rPr>
            </w:pPr>
          </w:p>
        </w:tc>
        <w:tc>
          <w:tcPr>
            <w:tcW w:w="4491" w:type="dxa"/>
            <w:shd w:val="clear" w:color="auto" w:fill="DCE8F0"/>
          </w:tcPr>
          <w:p w:rsidR="00BC5B40" w:rsidRPr="009C60AD" w:rsidRDefault="00732FB9">
            <w:pPr>
              <w:rPr>
                <w:rFonts w:ascii="Arial" w:hAnsi="Arial" w:cs="Arial"/>
                <w:b/>
              </w:rPr>
            </w:pPr>
            <w:r w:rsidRPr="009C60AD">
              <w:rPr>
                <w:rFonts w:ascii="Arial" w:hAnsi="Arial" w:cs="Arial"/>
                <w:b/>
              </w:rPr>
              <w:t xml:space="preserve">Music </w:t>
            </w:r>
          </w:p>
          <w:p w:rsidR="00CE0D3C" w:rsidRPr="009C60AD" w:rsidRDefault="00CE0D3C">
            <w:pPr>
              <w:rPr>
                <w:rFonts w:ascii="Arial" w:hAnsi="Arial" w:cs="Arial"/>
                <w:b/>
              </w:rPr>
            </w:pPr>
          </w:p>
          <w:p w:rsidR="00CE0D3C" w:rsidRPr="009C60AD" w:rsidRDefault="00CE0D3C" w:rsidP="00CE0D3C">
            <w:pPr>
              <w:rPr>
                <w:rFonts w:ascii="Arial" w:hAnsi="Arial" w:cs="Arial"/>
                <w:sz w:val="20"/>
                <w:szCs w:val="20"/>
              </w:rPr>
            </w:pPr>
            <w:r w:rsidRPr="009C60AD">
              <w:rPr>
                <w:rFonts w:ascii="Arial" w:hAnsi="Arial" w:cs="Arial"/>
                <w:sz w:val="20"/>
                <w:szCs w:val="20"/>
              </w:rPr>
              <w:t xml:space="preserve">Please see attached song suggestions and activity structure. </w:t>
            </w:r>
          </w:p>
        </w:tc>
      </w:tr>
      <w:tr w:rsidR="00BC5B40" w:rsidRPr="009C60AD" w:rsidTr="00CE0D3C">
        <w:trPr>
          <w:trHeight w:val="540"/>
        </w:trPr>
        <w:tc>
          <w:tcPr>
            <w:tcW w:w="14055" w:type="dxa"/>
            <w:gridSpan w:val="4"/>
          </w:tcPr>
          <w:p w:rsidR="00BC5B40" w:rsidRPr="009C60AD" w:rsidRDefault="00BC5B40">
            <w:pPr>
              <w:rPr>
                <w:rFonts w:ascii="Arial" w:hAnsi="Arial" w:cs="Arial"/>
              </w:rPr>
            </w:pPr>
            <w:r w:rsidRPr="009C60AD">
              <w:rPr>
                <w:rFonts w:ascii="Arial" w:hAnsi="Arial" w:cs="Arial"/>
              </w:rPr>
              <w:t xml:space="preserve">Ongoing: </w:t>
            </w:r>
            <w:r w:rsidR="00CE0D3C" w:rsidRPr="009C60AD">
              <w:rPr>
                <w:rFonts w:ascii="Arial" w:hAnsi="Arial" w:cs="Arial"/>
              </w:rPr>
              <w:t xml:space="preserve">Physical skills and physio programmes. </w:t>
            </w:r>
          </w:p>
        </w:tc>
      </w:tr>
    </w:tbl>
    <w:p w:rsidR="00F01128" w:rsidRPr="009C60AD" w:rsidRDefault="00F01128">
      <w:pPr>
        <w:rPr>
          <w:rFonts w:ascii="Arial" w:hAnsi="Arial" w:cs="Arial"/>
        </w:rPr>
      </w:pPr>
      <w:bookmarkStart w:id="0" w:name="_GoBack"/>
      <w:bookmarkEnd w:id="0"/>
    </w:p>
    <w:sectPr w:rsidR="00F01128" w:rsidRPr="009C60AD" w:rsidSect="00BC5B4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B40" w:rsidRDefault="00BC5B40" w:rsidP="00BC5B40">
      <w:pPr>
        <w:spacing w:after="0" w:line="240" w:lineRule="auto"/>
      </w:pPr>
      <w:r>
        <w:separator/>
      </w:r>
    </w:p>
  </w:endnote>
  <w:endnote w:type="continuationSeparator" w:id="0">
    <w:p w:rsidR="00BC5B40" w:rsidRDefault="00BC5B40" w:rsidP="00BC5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B40" w:rsidRDefault="00BC5B40" w:rsidP="00BC5B40">
      <w:pPr>
        <w:spacing w:after="0" w:line="240" w:lineRule="auto"/>
      </w:pPr>
      <w:r>
        <w:separator/>
      </w:r>
    </w:p>
  </w:footnote>
  <w:footnote w:type="continuationSeparator" w:id="0">
    <w:p w:rsidR="00BC5B40" w:rsidRDefault="00BC5B40" w:rsidP="00BC5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40" w:rsidRPr="00BC5B40" w:rsidRDefault="00BC5B40" w:rsidP="00BC5B40">
    <w:pPr>
      <w:pStyle w:val="Header"/>
      <w:jc w:val="center"/>
      <w:rPr>
        <w:b/>
        <w:u w:val="single"/>
      </w:rPr>
    </w:pPr>
    <w:r w:rsidRPr="00BC5B40">
      <w:rPr>
        <w:b/>
        <w:u w:val="single"/>
      </w:rPr>
      <w:t xml:space="preserve">Pinewood – Week beginning </w:t>
    </w:r>
    <w:r w:rsidR="00820059">
      <w:rPr>
        <w:b/>
        <w:u w:val="single"/>
      </w:rPr>
      <w:t>06.07</w:t>
    </w:r>
    <w:r w:rsidRPr="00BC5B40">
      <w:rPr>
        <w:b/>
        <w:u w:val="single"/>
      </w:rPr>
      <w:t>.2020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B40"/>
    <w:rsid w:val="00036FDA"/>
    <w:rsid w:val="00433335"/>
    <w:rsid w:val="00592FC6"/>
    <w:rsid w:val="00674D8A"/>
    <w:rsid w:val="00675C8B"/>
    <w:rsid w:val="00732FB9"/>
    <w:rsid w:val="0081629A"/>
    <w:rsid w:val="00820059"/>
    <w:rsid w:val="00900AA3"/>
    <w:rsid w:val="009C60AD"/>
    <w:rsid w:val="00A204C8"/>
    <w:rsid w:val="00AF587D"/>
    <w:rsid w:val="00B36253"/>
    <w:rsid w:val="00BC5B40"/>
    <w:rsid w:val="00CE0D3C"/>
    <w:rsid w:val="00E60802"/>
    <w:rsid w:val="00F0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56AA4A"/>
  <w15:chartTrackingRefBased/>
  <w15:docId w15:val="{22D6A8DD-6C1E-44AC-AAA6-9287DF844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B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5B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40"/>
  </w:style>
  <w:style w:type="paragraph" w:styleId="Footer">
    <w:name w:val="footer"/>
    <w:basedOn w:val="Normal"/>
    <w:link w:val="FooterChar"/>
    <w:uiPriority w:val="99"/>
    <w:unhideWhenUsed/>
    <w:rsid w:val="00BC5B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40"/>
  </w:style>
  <w:style w:type="character" w:styleId="Hyperlink">
    <w:name w:val="Hyperlink"/>
    <w:basedOn w:val="DefaultParagraphFont"/>
    <w:uiPriority w:val="99"/>
    <w:semiHidden/>
    <w:unhideWhenUsed/>
    <w:rsid w:val="00674D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05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www.youtube.com/watch?v=TJN3gJoZql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7cYgxknuDmc"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6970E3F4</Template>
  <TotalTime>60</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Pinewood</dc:creator>
  <cp:keywords/>
  <dc:description/>
  <cp:lastModifiedBy>Louise McCafferty</cp:lastModifiedBy>
  <cp:revision>6</cp:revision>
  <dcterms:created xsi:type="dcterms:W3CDTF">2020-06-10T11:52:00Z</dcterms:created>
  <dcterms:modified xsi:type="dcterms:W3CDTF">2020-06-10T13:09:00Z</dcterms:modified>
</cp:coreProperties>
</file>