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B61" w:rsidRPr="00F31B61" w:rsidRDefault="00F31B61">
      <w:pPr>
        <w:rPr>
          <w:b/>
        </w:rPr>
      </w:pPr>
      <w:r w:rsidRPr="00F31B61">
        <w:rPr>
          <w:b/>
        </w:rPr>
        <w:t>Squirrels Class-Week beginning 8</w:t>
      </w:r>
      <w:r w:rsidRPr="00F31B61">
        <w:rPr>
          <w:b/>
          <w:vertAlign w:val="superscript"/>
        </w:rPr>
        <w:t>th</w:t>
      </w:r>
      <w:r w:rsidRPr="00F31B61">
        <w:rPr>
          <w:b/>
        </w:rPr>
        <w:t xml:space="preserve"> June 2020</w:t>
      </w:r>
    </w:p>
    <w:p w:rsidR="00C54FF8" w:rsidRDefault="00F31B61">
      <w:r>
        <w:t xml:space="preserve">Suggestions of some home learning activities. Please, feel free to adjust to suit your child. </w:t>
      </w:r>
    </w:p>
    <w:tbl>
      <w:tblPr>
        <w:tblStyle w:val="TableGrid"/>
        <w:tblW w:w="0" w:type="auto"/>
        <w:tblLook w:val="04A0" w:firstRow="1" w:lastRow="0" w:firstColumn="1" w:lastColumn="0" w:noHBand="0" w:noVBand="1"/>
      </w:tblPr>
      <w:tblGrid>
        <w:gridCol w:w="1547"/>
        <w:gridCol w:w="7469"/>
      </w:tblGrid>
      <w:tr w:rsidR="00F31B61" w:rsidTr="00C74FCF">
        <w:tc>
          <w:tcPr>
            <w:tcW w:w="9016" w:type="dxa"/>
            <w:gridSpan w:val="2"/>
          </w:tcPr>
          <w:p w:rsidR="00F31B61" w:rsidRDefault="00F31B61">
            <w:r>
              <w:t xml:space="preserve">Area of learning: </w:t>
            </w:r>
          </w:p>
        </w:tc>
      </w:tr>
      <w:tr w:rsidR="008567BC" w:rsidTr="00211808">
        <w:trPr>
          <w:trHeight w:val="983"/>
        </w:trPr>
        <w:tc>
          <w:tcPr>
            <w:tcW w:w="2263" w:type="dxa"/>
          </w:tcPr>
          <w:p w:rsidR="00F31B61" w:rsidRDefault="00F31B61">
            <w:r>
              <w:t>Literacy</w:t>
            </w:r>
          </w:p>
          <w:p w:rsidR="00AA69AE" w:rsidRDefault="00AA69AE"/>
          <w:p w:rsidR="00AA69AE" w:rsidRDefault="00AA69AE">
            <w:r>
              <w:rPr>
                <w:noProof/>
                <w:lang w:eastAsia="en-GB"/>
              </w:rPr>
              <w:drawing>
                <wp:inline distT="0" distB="0" distL="0" distR="0" wp14:anchorId="74CBF5D8" wp14:editId="43AA4E8E">
                  <wp:extent cx="1112649" cy="1652576"/>
                  <wp:effectExtent l="0" t="0" r="0" b="5080"/>
                  <wp:docPr id="1" name="Picture 1" descr="The Town Mouse and the Country Mouse” at Usborne Children's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own Mouse and the Country Mouse” at Usborne Children's Book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26589" cy="1673281"/>
                          </a:xfrm>
                          <a:prstGeom prst="rect">
                            <a:avLst/>
                          </a:prstGeom>
                          <a:noFill/>
                          <a:ln>
                            <a:noFill/>
                          </a:ln>
                        </pic:spPr>
                      </pic:pic>
                    </a:graphicData>
                  </a:graphic>
                </wp:inline>
              </w:drawing>
            </w:r>
          </w:p>
        </w:tc>
        <w:tc>
          <w:tcPr>
            <w:tcW w:w="6753" w:type="dxa"/>
          </w:tcPr>
          <w:p w:rsidR="00C74FCF" w:rsidRDefault="00440DB9">
            <w:r w:rsidRPr="00412577">
              <w:rPr>
                <w:b/>
              </w:rPr>
              <w:t>Book:</w:t>
            </w:r>
            <w:r w:rsidR="0040174C">
              <w:t xml:space="preserve"> The Town Mouse and Country M</w:t>
            </w:r>
            <w:r w:rsidR="00C74FCF">
              <w:t>ouse</w:t>
            </w:r>
          </w:p>
          <w:p w:rsidR="00F31B61" w:rsidRPr="000E79D8" w:rsidRDefault="00DF4892">
            <w:hyperlink r:id="rId6" w:history="1">
              <w:r w:rsidR="00C74FCF">
                <w:rPr>
                  <w:rStyle w:val="Hyperlink"/>
                </w:rPr>
                <w:t>https://www.bbc.co.uk/teach/school-radio/audio-stories-the-town-mouse-and-the-country-mouse/zrcrvk7</w:t>
              </w:r>
            </w:hyperlink>
            <w:r w:rsidR="000E79D8">
              <w:rPr>
                <w:rStyle w:val="Hyperlink"/>
              </w:rPr>
              <w:t xml:space="preserve">    </w:t>
            </w:r>
            <w:r w:rsidR="000E79D8">
              <w:rPr>
                <w:rStyle w:val="Hyperlink"/>
                <w:color w:val="auto"/>
                <w:u w:val="none"/>
              </w:rPr>
              <w:t xml:space="preserve">Audio or use the </w:t>
            </w:r>
            <w:proofErr w:type="spellStart"/>
            <w:r w:rsidR="000E79D8">
              <w:rPr>
                <w:rStyle w:val="Hyperlink"/>
                <w:color w:val="auto"/>
                <w:u w:val="none"/>
              </w:rPr>
              <w:t>Powerpoint</w:t>
            </w:r>
            <w:proofErr w:type="spellEnd"/>
            <w:r w:rsidR="000E79D8">
              <w:rPr>
                <w:rStyle w:val="Hyperlink"/>
                <w:color w:val="auto"/>
                <w:u w:val="none"/>
              </w:rPr>
              <w:t xml:space="preserve"> on website </w:t>
            </w:r>
          </w:p>
          <w:p w:rsidR="00440DB9" w:rsidRPr="00412577" w:rsidRDefault="00440DB9">
            <w:pPr>
              <w:rPr>
                <w:b/>
              </w:rPr>
            </w:pPr>
            <w:r w:rsidRPr="00412577">
              <w:rPr>
                <w:b/>
              </w:rPr>
              <w:t>Shared reading:</w:t>
            </w:r>
            <w:r w:rsidR="00C74FCF" w:rsidRPr="00412577">
              <w:rPr>
                <w:b/>
              </w:rPr>
              <w:t xml:space="preserve"> </w:t>
            </w:r>
            <w:r w:rsidR="00A32D06">
              <w:t xml:space="preserve">Follow the CAR (Comment and wait; Ask for participation and wait; Respond by adding a little more) and CROWD (Completion, Recall, Open-ended, </w:t>
            </w:r>
            <w:proofErr w:type="spellStart"/>
            <w:r w:rsidR="00A32D06">
              <w:t>Wh</w:t>
            </w:r>
            <w:proofErr w:type="spellEnd"/>
            <w:r w:rsidR="00A32D06">
              <w:t xml:space="preserve">-, Distancing). </w:t>
            </w:r>
          </w:p>
          <w:p w:rsidR="00A32D06" w:rsidRDefault="00440DB9">
            <w:pPr>
              <w:rPr>
                <w:rFonts w:ascii="Arial" w:hAnsi="Arial" w:cs="Arial"/>
                <w:color w:val="000000"/>
                <w:bdr w:val="none" w:sz="0" w:space="0" w:color="auto" w:frame="1"/>
                <w:shd w:val="clear" w:color="auto" w:fill="FFFFFF"/>
              </w:rPr>
            </w:pPr>
            <w:r w:rsidRPr="00412577">
              <w:rPr>
                <w:b/>
              </w:rPr>
              <w:t>Shared writing:</w:t>
            </w:r>
            <w:r w:rsidR="00A32D06">
              <w:rPr>
                <w:rFonts w:ascii="Arial" w:hAnsi="Arial" w:cs="Arial"/>
                <w:color w:val="000000"/>
                <w:bdr w:val="none" w:sz="0" w:space="0" w:color="auto" w:frame="1"/>
                <w:shd w:val="clear" w:color="auto" w:fill="FFFFFF"/>
              </w:rPr>
              <w:t xml:space="preserve"> </w:t>
            </w:r>
          </w:p>
          <w:p w:rsidR="00A32D06" w:rsidRPr="00211808" w:rsidRDefault="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1:</w:t>
            </w:r>
          </w:p>
          <w:p w:rsidR="00440DB9" w:rsidRPr="00211808" w:rsidRDefault="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Write a sentence about the book using the sentence starter: '</w:t>
            </w:r>
            <w:r w:rsidRPr="00211808">
              <w:rPr>
                <w:rFonts w:ascii="Calibri" w:hAnsi="Calibri" w:cs="Calibri"/>
                <w:b/>
                <w:bCs/>
                <w:color w:val="000000"/>
                <w:bdr w:val="none" w:sz="0" w:space="0" w:color="auto" w:frame="1"/>
                <w:shd w:val="clear" w:color="auto" w:fill="FFFFFF"/>
              </w:rPr>
              <w:t>I live in...</w:t>
            </w:r>
            <w:r w:rsidRPr="00211808">
              <w:rPr>
                <w:rFonts w:ascii="Calibri" w:hAnsi="Calibri" w:cs="Calibri"/>
                <w:color w:val="000000"/>
                <w:bdr w:val="none" w:sz="0" w:space="0" w:color="auto" w:frame="1"/>
                <w:shd w:val="clear" w:color="auto" w:fill="FFFFFF"/>
              </w:rPr>
              <w:t>' Take turns to write sentences. Write your name at the end of your sentence. Try to think about the letters in the word you want to spell. </w:t>
            </w:r>
          </w:p>
          <w:p w:rsidR="00A32D06" w:rsidRPr="00211808" w:rsidRDefault="00A32D06" w:rsidP="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2:</w:t>
            </w:r>
          </w:p>
          <w:p w:rsidR="00A32D06" w:rsidRPr="00211808" w:rsidRDefault="00A32D06" w:rsidP="00A32D06">
            <w:pPr>
              <w:rPr>
                <w:rFonts w:ascii="Calibri" w:eastAsia="Times New Roman" w:hAnsi="Calibri" w:cs="Calibri"/>
                <w:color w:val="000000"/>
                <w:bdr w:val="none" w:sz="0" w:space="0" w:color="auto" w:frame="1"/>
                <w:shd w:val="clear" w:color="auto" w:fill="FFFFFF"/>
                <w:lang w:eastAsia="en-GB"/>
              </w:rPr>
            </w:pPr>
            <w:r w:rsidRPr="00211808">
              <w:rPr>
                <w:rFonts w:ascii="Calibri" w:eastAsia="Times New Roman" w:hAnsi="Calibri" w:cs="Calibri"/>
                <w:color w:val="000000"/>
                <w:bdr w:val="none" w:sz="0" w:space="0" w:color="auto" w:frame="1"/>
                <w:shd w:val="clear" w:color="auto" w:fill="FFFFFF"/>
                <w:lang w:eastAsia="en-GB"/>
              </w:rPr>
              <w:t>Read through your sentences.</w:t>
            </w:r>
            <w:r w:rsidR="00211808">
              <w:rPr>
                <w:rFonts w:ascii="Calibri" w:eastAsia="Times New Roman" w:hAnsi="Calibri" w:cs="Calibri"/>
                <w:color w:val="000000"/>
                <w:bdr w:val="none" w:sz="0" w:space="0" w:color="auto" w:frame="1"/>
                <w:shd w:val="clear" w:color="auto" w:fill="FFFFFF"/>
                <w:lang w:eastAsia="en-GB"/>
              </w:rPr>
              <w:t xml:space="preserve"> </w:t>
            </w:r>
            <w:r w:rsidRPr="00211808">
              <w:rPr>
                <w:rFonts w:ascii="Calibri" w:eastAsia="Times New Roman" w:hAnsi="Calibri" w:cs="Calibri"/>
                <w:color w:val="000000"/>
                <w:bdr w:val="none" w:sz="0" w:space="0" w:color="auto" w:frame="1"/>
                <w:shd w:val="clear" w:color="auto" w:fill="FFFFFF"/>
                <w:lang w:eastAsia="en-GB"/>
              </w:rPr>
              <w:t>'</w:t>
            </w:r>
            <w:r w:rsidR="00477A71">
              <w:rPr>
                <w:rFonts w:ascii="Calibri" w:eastAsia="Times New Roman" w:hAnsi="Calibri" w:cs="Calibri"/>
                <w:b/>
                <w:bCs/>
                <w:color w:val="000000"/>
                <w:bdr w:val="none" w:sz="0" w:space="0" w:color="auto" w:frame="1"/>
                <w:shd w:val="clear" w:color="auto" w:fill="FFFFFF"/>
                <w:lang w:eastAsia="en-GB"/>
              </w:rPr>
              <w:t>I live in</w:t>
            </w:r>
            <w:r w:rsidRPr="00211808">
              <w:rPr>
                <w:rFonts w:ascii="Calibri" w:eastAsia="Times New Roman" w:hAnsi="Calibri" w:cs="Calibri"/>
                <w:b/>
                <w:bCs/>
                <w:color w:val="000000"/>
                <w:bdr w:val="none" w:sz="0" w:space="0" w:color="auto" w:frame="1"/>
                <w:shd w:val="clear" w:color="auto" w:fill="FFFFFF"/>
                <w:lang w:eastAsia="en-GB"/>
              </w:rPr>
              <w:t>...</w:t>
            </w:r>
            <w:r w:rsidRPr="00211808">
              <w:rPr>
                <w:rFonts w:ascii="Calibri" w:eastAsia="Times New Roman" w:hAnsi="Calibri" w:cs="Calibri"/>
                <w:color w:val="000000"/>
                <w:bdr w:val="none" w:sz="0" w:space="0" w:color="auto" w:frame="1"/>
                <w:shd w:val="clear" w:color="auto" w:fill="FFFFFF"/>
                <w:lang w:eastAsia="en-GB"/>
              </w:rPr>
              <w:t>' Look for your names at the end of your sentence. Try to think about the letters in your name. </w:t>
            </w:r>
          </w:p>
          <w:p w:rsidR="00A32D06" w:rsidRPr="00211808" w:rsidRDefault="00A32D06" w:rsidP="00A32D06">
            <w:pPr>
              <w:rPr>
                <w:rFonts w:ascii="Calibri" w:eastAsia="Times New Roman" w:hAnsi="Calibri" w:cs="Calibri"/>
                <w:color w:val="000000"/>
                <w:bdr w:val="none" w:sz="0" w:space="0" w:color="auto" w:frame="1"/>
                <w:shd w:val="clear" w:color="auto" w:fill="FFFFFF"/>
                <w:lang w:eastAsia="en-GB"/>
              </w:rPr>
            </w:pPr>
            <w:r w:rsidRPr="00211808">
              <w:rPr>
                <w:rFonts w:ascii="Calibri" w:eastAsia="Times New Roman" w:hAnsi="Calibri" w:cs="Calibri"/>
                <w:color w:val="000000"/>
                <w:bdr w:val="none" w:sz="0" w:space="0" w:color="auto" w:frame="1"/>
                <w:shd w:val="clear" w:color="auto" w:fill="FFFFFF"/>
                <w:lang w:eastAsia="en-GB"/>
              </w:rPr>
              <w:t>Step 3:</w:t>
            </w:r>
          </w:p>
          <w:p w:rsidR="00A32D06" w:rsidRPr="00211808" w:rsidRDefault="003354B0" w:rsidP="00A32D06">
            <w:pPr>
              <w:rPr>
                <w:rFonts w:ascii="Calibri" w:hAnsi="Calibri" w:cs="Calibri"/>
                <w:color w:val="000000"/>
                <w:bdr w:val="none" w:sz="0" w:space="0" w:color="auto" w:frame="1"/>
                <w:shd w:val="clear" w:color="auto" w:fill="FFFFFF"/>
              </w:rPr>
            </w:pPr>
            <w:r>
              <w:rPr>
                <w:rFonts w:ascii="Calibri" w:hAnsi="Calibri" w:cs="Calibri"/>
                <w:color w:val="000000"/>
                <w:bdr w:val="none" w:sz="0" w:space="0" w:color="auto" w:frame="1"/>
                <w:shd w:val="clear" w:color="auto" w:fill="FFFFFF"/>
              </w:rPr>
              <w:t xml:space="preserve">Ask </w:t>
            </w:r>
            <w:r w:rsidR="00A32D06" w:rsidRPr="00211808">
              <w:rPr>
                <w:rFonts w:ascii="Calibri" w:hAnsi="Calibri" w:cs="Calibri"/>
                <w:color w:val="000000"/>
                <w:bdr w:val="none" w:sz="0" w:space="0" w:color="auto" w:frame="1"/>
                <w:shd w:val="clear" w:color="auto" w:fill="FFFFFF"/>
              </w:rPr>
              <w:t>your child to cut up their sentences between each word.  Or scan the sentence with a pair of scissors and look for any attempt your child makes to communicate they want to make a cut in the paper. </w:t>
            </w:r>
          </w:p>
          <w:p w:rsidR="00A32D06" w:rsidRPr="00211808" w:rsidRDefault="00A32D06" w:rsidP="00A32D06">
            <w:pPr>
              <w:rPr>
                <w:rFonts w:ascii="Calibri" w:hAnsi="Calibri" w:cs="Calibri"/>
                <w:color w:val="000000"/>
                <w:bdr w:val="none" w:sz="0" w:space="0" w:color="auto" w:frame="1"/>
                <w:shd w:val="clear" w:color="auto" w:fill="FFFFFF"/>
              </w:rPr>
            </w:pPr>
            <w:r w:rsidRPr="00211808">
              <w:rPr>
                <w:rFonts w:ascii="Calibri" w:hAnsi="Calibri" w:cs="Calibri"/>
                <w:color w:val="000000"/>
                <w:bdr w:val="none" w:sz="0" w:space="0" w:color="auto" w:frame="1"/>
                <w:shd w:val="clear" w:color="auto" w:fill="FFFFFF"/>
              </w:rPr>
              <w:t>Step 4:</w:t>
            </w:r>
          </w:p>
          <w:p w:rsidR="00A32D06" w:rsidRPr="00211808" w:rsidRDefault="00A32D06">
            <w:pPr>
              <w:rPr>
                <w:rFonts w:ascii="Calibri" w:hAnsi="Calibri" w:cs="Calibri"/>
                <w:color w:val="000000"/>
                <w:shd w:val="clear" w:color="auto" w:fill="FFFFFF"/>
              </w:rPr>
            </w:pPr>
            <w:r w:rsidRPr="00211808">
              <w:rPr>
                <w:rFonts w:ascii="Calibri" w:hAnsi="Calibri" w:cs="Calibri"/>
                <w:color w:val="000000"/>
                <w:shd w:val="clear" w:color="auto" w:fill="FFFFFF"/>
              </w:rPr>
              <w:t>Ask your child to stick the words down in a sentence and see what order they stick them in. Model how you would read the sentence.</w:t>
            </w:r>
          </w:p>
          <w:p w:rsidR="00A32D06" w:rsidRPr="00211808" w:rsidRDefault="00A32D06">
            <w:pPr>
              <w:rPr>
                <w:rFonts w:ascii="Calibri" w:hAnsi="Calibri" w:cs="Calibri"/>
                <w:color w:val="000000"/>
                <w:shd w:val="clear" w:color="auto" w:fill="FFFFFF"/>
              </w:rPr>
            </w:pPr>
            <w:r w:rsidRPr="00211808">
              <w:rPr>
                <w:rFonts w:ascii="Calibri" w:hAnsi="Calibri" w:cs="Calibri"/>
                <w:color w:val="000000"/>
                <w:shd w:val="clear" w:color="auto" w:fill="FFFFFF"/>
              </w:rPr>
              <w:t>Step 5:</w:t>
            </w:r>
          </w:p>
          <w:p w:rsidR="00A32D06" w:rsidRPr="00211808" w:rsidRDefault="00211808">
            <w:pPr>
              <w:rPr>
                <w:rFonts w:ascii="Calibri" w:hAnsi="Calibri" w:cs="Calibri"/>
                <w:b/>
              </w:rPr>
            </w:pPr>
            <w:r w:rsidRPr="00211808">
              <w:rPr>
                <w:rFonts w:ascii="Calibri" w:hAnsi="Calibri" w:cs="Calibri"/>
                <w:color w:val="000000"/>
                <w:shd w:val="clear" w:color="auto" w:fill="FFFFFF"/>
              </w:rPr>
              <w:t xml:space="preserve">Cut up the sentences you wrote and see if you can order them. Stick them in your book. Talk about how the sentences should </w:t>
            </w:r>
            <w:r w:rsidR="00477A71">
              <w:rPr>
                <w:rFonts w:ascii="Calibri" w:hAnsi="Calibri" w:cs="Calibri"/>
                <w:color w:val="000000"/>
                <w:shd w:val="clear" w:color="auto" w:fill="FFFFFF"/>
              </w:rPr>
              <w:t>sound</w:t>
            </w:r>
            <w:r w:rsidRPr="00211808">
              <w:rPr>
                <w:rFonts w:ascii="Calibri" w:hAnsi="Calibri" w:cs="Calibri"/>
                <w:color w:val="000000"/>
                <w:shd w:val="clear" w:color="auto" w:fill="FFFFFF"/>
              </w:rPr>
              <w:t>.</w:t>
            </w:r>
          </w:p>
          <w:p w:rsidR="00440DB9" w:rsidRPr="009B6EF9" w:rsidRDefault="00440DB9">
            <w:pPr>
              <w:rPr>
                <w:b/>
              </w:rPr>
            </w:pPr>
            <w:r w:rsidRPr="00412577">
              <w:rPr>
                <w:b/>
              </w:rPr>
              <w:t>Independent writing:</w:t>
            </w:r>
            <w:r w:rsidR="009B6EF9" w:rsidRPr="00E71573">
              <w:rPr>
                <w:sz w:val="28"/>
                <w:szCs w:val="28"/>
              </w:rPr>
              <w:t xml:space="preserve"> </w:t>
            </w:r>
            <w:r w:rsidR="009B6EF9" w:rsidRPr="009B6EF9">
              <w:t>Use your a</w:t>
            </w:r>
            <w:r w:rsidR="009B6EF9">
              <w:t xml:space="preserve">lternative pencil to write about something you are interested in and your name. Adults to present </w:t>
            </w:r>
            <w:r w:rsidR="009B6EF9" w:rsidRPr="009B6EF9">
              <w:t xml:space="preserve">one letter at a time, </w:t>
            </w:r>
            <w:r w:rsidR="009B6EF9">
              <w:t xml:space="preserve">using a flipchart, PODD book or alphabet letters. </w:t>
            </w:r>
            <w:r w:rsidR="009B6EF9" w:rsidRPr="009B6EF9">
              <w:t>Any attempt to select any letter of the alphabet is praised and encouraged and recorded by the adult/partner.</w:t>
            </w:r>
          </w:p>
          <w:p w:rsidR="00440DB9" w:rsidRPr="00A32D06" w:rsidRDefault="00440DB9">
            <w:pPr>
              <w:rPr>
                <w:rFonts w:cstheme="minorHAnsi"/>
                <w:b/>
              </w:rPr>
            </w:pPr>
            <w:r w:rsidRPr="00412577">
              <w:rPr>
                <w:b/>
              </w:rPr>
              <w:t>Independent reading:</w:t>
            </w:r>
            <w:r w:rsidR="009B6EF9">
              <w:rPr>
                <w:b/>
              </w:rPr>
              <w:t xml:space="preserve"> </w:t>
            </w:r>
            <w:r w:rsidR="009B6EF9" w:rsidRPr="009B6EF9">
              <w:t xml:space="preserve">Choose a book of your choice and look at the </w:t>
            </w:r>
            <w:r w:rsidR="003354B0" w:rsidRPr="009B6EF9">
              <w:t>pictures</w:t>
            </w:r>
            <w:r w:rsidR="009B6EF9" w:rsidRPr="009B6EF9">
              <w:t xml:space="preserve">, Comment on the pictures and words. Turn the pages one at a time. </w:t>
            </w:r>
            <w:r w:rsidR="00A32D06" w:rsidRPr="00A32D06">
              <w:rPr>
                <w:rFonts w:cstheme="minorHAnsi"/>
                <w:b/>
                <w:bCs/>
                <w:color w:val="000000"/>
                <w:shd w:val="clear" w:color="auto" w:fill="FFFFFF"/>
              </w:rPr>
              <w:t>Oxford Owl</w:t>
            </w:r>
            <w:r w:rsidR="00A32D06" w:rsidRPr="00A32D06">
              <w:rPr>
                <w:rFonts w:cstheme="minorHAnsi"/>
                <w:color w:val="000000"/>
                <w:bdr w:val="none" w:sz="0" w:space="0" w:color="auto" w:frame="1"/>
                <w:shd w:val="clear" w:color="auto" w:fill="FFFFFF"/>
              </w:rPr>
              <w:t> </w:t>
            </w:r>
            <w:r w:rsidR="00A32D06" w:rsidRPr="00A32D06">
              <w:rPr>
                <w:rFonts w:cstheme="minorHAnsi"/>
                <w:color w:val="000000"/>
                <w:shd w:val="clear" w:color="auto" w:fill="FFFFFF"/>
              </w:rPr>
              <w:t>or</w:t>
            </w:r>
            <w:r w:rsidR="00A32D06" w:rsidRPr="00A32D06">
              <w:rPr>
                <w:rFonts w:cstheme="minorHAnsi"/>
                <w:color w:val="000000"/>
                <w:bdr w:val="none" w:sz="0" w:space="0" w:color="auto" w:frame="1"/>
                <w:shd w:val="clear" w:color="auto" w:fill="FFFFFF"/>
              </w:rPr>
              <w:t> </w:t>
            </w:r>
            <w:r w:rsidR="00A32D06" w:rsidRPr="00A32D06">
              <w:rPr>
                <w:rFonts w:cstheme="minorHAnsi"/>
                <w:b/>
                <w:bCs/>
                <w:color w:val="000000"/>
                <w:shd w:val="clear" w:color="auto" w:fill="FFFFFF"/>
              </w:rPr>
              <w:t>Reading Eggs</w:t>
            </w:r>
            <w:r w:rsidR="00A32D06" w:rsidRPr="00A32D06">
              <w:rPr>
                <w:rFonts w:cstheme="minorHAnsi"/>
                <w:color w:val="000000"/>
                <w:bdr w:val="none" w:sz="0" w:space="0" w:color="auto" w:frame="1"/>
                <w:shd w:val="clear" w:color="auto" w:fill="FFFFFF"/>
              </w:rPr>
              <w:t> </w:t>
            </w:r>
            <w:r w:rsidR="00A32D06" w:rsidRPr="00A32D06">
              <w:rPr>
                <w:rFonts w:cstheme="minorHAnsi"/>
                <w:color w:val="000000"/>
                <w:shd w:val="clear" w:color="auto" w:fill="FFFFFF"/>
              </w:rPr>
              <w:t>have some free e-books. Lilac band of Oxford Reading Tree are the ones we use the most. </w:t>
            </w:r>
          </w:p>
          <w:p w:rsidR="00440DB9" w:rsidRDefault="00440DB9">
            <w:r w:rsidRPr="00412577">
              <w:rPr>
                <w:b/>
              </w:rPr>
              <w:t>Letters of the day:</w:t>
            </w:r>
            <w:r w:rsidR="00412577">
              <w:t xml:space="preserve"> E, I, M, J, U</w:t>
            </w:r>
            <w:r w:rsidR="009B6EF9">
              <w:t>. Focus on one letter a day.</w:t>
            </w:r>
            <w:r w:rsidR="009B6EF9" w:rsidRPr="009B6EF9">
              <w:rPr>
                <w:rFonts w:cstheme="minorHAnsi"/>
              </w:rPr>
              <w:t xml:space="preserve"> </w:t>
            </w:r>
            <w:r w:rsidR="009B6EF9" w:rsidRPr="009B6EF9">
              <w:rPr>
                <w:rFonts w:cstheme="minorHAnsi"/>
                <w:color w:val="000000"/>
                <w:shd w:val="clear" w:color="auto" w:fill="FFFFFF"/>
              </w:rPr>
              <w:t>Use the Bounce Patrol link. </w:t>
            </w:r>
          </w:p>
          <w:p w:rsidR="00440DB9" w:rsidRDefault="00440DB9" w:rsidP="00412577">
            <w:r w:rsidRPr="00412577">
              <w:rPr>
                <w:b/>
              </w:rPr>
              <w:t>Letter games:</w:t>
            </w:r>
            <w:r w:rsidR="00C74FCF">
              <w:t xml:space="preserve"> Alphabet </w:t>
            </w:r>
            <w:proofErr w:type="gramStart"/>
            <w:r w:rsidR="00C74FCF">
              <w:t>action</w:t>
            </w:r>
            <w:proofErr w:type="gramEnd"/>
            <w:r w:rsidR="00C74FCF">
              <w:t>-Provide the student with access to letters, preferably to the full alphabet. If you oﬀer the student a smaller set of letters, then ensure the student sees you select it from the full alphabet. “Hmm, which letters should we play with today? Let</w:t>
            </w:r>
            <w:r w:rsidR="0040174C">
              <w:t>’</w:t>
            </w:r>
            <w:r w:rsidR="00C74FCF">
              <w:t>s choose J (like you, J</w:t>
            </w:r>
            <w:r w:rsidR="00412577">
              <w:t xml:space="preserve">ordyn!) and M (like you, Max!)” </w:t>
            </w:r>
            <w:r w:rsidR="00C74FCF">
              <w:t>Invite the child to select a letter. “Ella, pick</w:t>
            </w:r>
            <w:r w:rsidR="00412577">
              <w:t xml:space="preserve"> a letter! Do you want J or M?” </w:t>
            </w:r>
            <w:r w:rsidR="00C74FCF">
              <w:t>Oﬀer options of actions that start with that letter. “You picked J! That’s a fun letter! Hmm, actions that start with J. We could JUMP, JIGGLE, or JIVE! Which one should we do…JUMP…JIGGLE…JIVE</w:t>
            </w:r>
            <w:proofErr w:type="gramStart"/>
            <w:r w:rsidR="00C74FCF">
              <w:t>….You</w:t>
            </w:r>
            <w:proofErr w:type="gramEnd"/>
            <w:r w:rsidR="00C74FCF">
              <w:t xml:space="preserve"> clapped when I said JIGGLE so </w:t>
            </w:r>
            <w:proofErr w:type="spellStart"/>
            <w:r w:rsidR="00C74FCF">
              <w:t>lets</w:t>
            </w:r>
            <w:proofErr w:type="spellEnd"/>
            <w:r w:rsidR="00C74FCF">
              <w:t xml:space="preserve"> all get jiggling!!”</w:t>
            </w:r>
            <w:r w:rsidR="00412577">
              <w:t xml:space="preserve"> </w:t>
            </w:r>
            <w:r w:rsidR="00C74FCF">
              <w:t>Act it out! Teach kids that letters result in irresistible fun!</w:t>
            </w:r>
            <w:r w:rsidR="00A80FE1">
              <w:t xml:space="preserve"> </w:t>
            </w:r>
            <w:r w:rsidR="00412577">
              <w:t>Oﬀer new letters</w:t>
            </w:r>
            <w:r w:rsidR="00C74FCF">
              <w:t xml:space="preserve"> and start all over!</w:t>
            </w:r>
          </w:p>
        </w:tc>
      </w:tr>
      <w:tr w:rsidR="008567BC" w:rsidTr="00AA69AE">
        <w:trPr>
          <w:trHeight w:val="2826"/>
        </w:trPr>
        <w:tc>
          <w:tcPr>
            <w:tcW w:w="2263" w:type="dxa"/>
          </w:tcPr>
          <w:p w:rsidR="00F31B61" w:rsidRDefault="00F31B61">
            <w:r>
              <w:lastRenderedPageBreak/>
              <w:t>Maths</w:t>
            </w:r>
            <w:r w:rsidR="00B94093">
              <w:rPr>
                <w:noProof/>
                <w:lang w:eastAsia="en-GB"/>
              </w:rPr>
              <w:drawing>
                <wp:inline distT="0" distB="0" distL="0" distR="0" wp14:anchorId="3329B24A" wp14:editId="61A982D1">
                  <wp:extent cx="973455" cy="1336358"/>
                  <wp:effectExtent l="0" t="0" r="0" b="0"/>
                  <wp:docPr id="2" name="Picture 2" descr="Basic vocabulary, like knowing prepositions, is necessary for beginning readers. Teach prepositions with this simple game. - would be super cute in Strip Designer app PREPOSITIONS Speech Language Therapy, Speech And Language, Speech Therapy, Speech Pathology, Language Games For Kids, Lego Therapy, Dual Language, Spanish Language, Kindergarten Ma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sic vocabulary, like knowing prepositions, is necessary for beginning readers. Teach prepositions with this simple game. - would be super cute in Strip Designer app PREPOSITIONS Speech Language Therapy, Speech And Language, Speech Therapy, Speech Pathology, Language Games For Kids, Lego Therapy, Dual Language, Spanish Language, Kindergarten Math"/>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3953" cy="1350769"/>
                          </a:xfrm>
                          <a:prstGeom prst="rect">
                            <a:avLst/>
                          </a:prstGeom>
                          <a:noFill/>
                          <a:ln>
                            <a:noFill/>
                          </a:ln>
                        </pic:spPr>
                      </pic:pic>
                    </a:graphicData>
                  </a:graphic>
                </wp:inline>
              </w:drawing>
            </w:r>
          </w:p>
        </w:tc>
        <w:tc>
          <w:tcPr>
            <w:tcW w:w="6753" w:type="dxa"/>
          </w:tcPr>
          <w:p w:rsidR="00AA69AE" w:rsidRPr="00AA69AE" w:rsidRDefault="00AA69AE" w:rsidP="00AA69AE">
            <w:pPr>
              <w:pStyle w:val="ListParagraph"/>
              <w:numPr>
                <w:ilvl w:val="0"/>
                <w:numId w:val="3"/>
              </w:numPr>
              <w:spacing w:beforeAutospacing="1" w:afterAutospacing="1"/>
              <w:rPr>
                <w:rFonts w:eastAsia="Times New Roman" w:cstheme="minorHAnsi"/>
                <w:color w:val="000000"/>
                <w:sz w:val="18"/>
                <w:szCs w:val="18"/>
                <w:lang w:eastAsia="en-GB"/>
              </w:rPr>
            </w:pPr>
            <w:proofErr w:type="spellStart"/>
            <w:r w:rsidRPr="00AA69AE">
              <w:rPr>
                <w:rFonts w:eastAsia="Times New Roman" w:cstheme="minorHAnsi"/>
                <w:color w:val="000000"/>
                <w:bdr w:val="none" w:sz="0" w:space="0" w:color="auto" w:frame="1"/>
                <w:lang w:val="en-US" w:eastAsia="en-GB"/>
              </w:rPr>
              <w:t>Boardmaker</w:t>
            </w:r>
            <w:proofErr w:type="spellEnd"/>
            <w:r w:rsidRPr="00AA69AE">
              <w:rPr>
                <w:rFonts w:eastAsia="Times New Roman" w:cstheme="minorHAnsi"/>
                <w:color w:val="000000"/>
                <w:bdr w:val="none" w:sz="0" w:space="0" w:color="auto" w:frame="1"/>
                <w:lang w:val="en-US" w:eastAsia="en-GB"/>
              </w:rPr>
              <w:t xml:space="preserve"> Onli</w:t>
            </w:r>
            <w:r>
              <w:rPr>
                <w:rFonts w:eastAsia="Times New Roman" w:cstheme="minorHAnsi"/>
                <w:color w:val="000000"/>
                <w:bdr w:val="none" w:sz="0" w:space="0" w:color="auto" w:frame="1"/>
                <w:lang w:val="en-US" w:eastAsia="en-GB"/>
              </w:rPr>
              <w:t>ne activities and Number songs </w:t>
            </w:r>
          </w:p>
          <w:p w:rsidR="00AA69AE" w:rsidRPr="00AA69AE" w:rsidRDefault="00AA69AE" w:rsidP="00AA69AE">
            <w:pPr>
              <w:pStyle w:val="ListParagraph"/>
              <w:numPr>
                <w:ilvl w:val="0"/>
                <w:numId w:val="3"/>
              </w:numPr>
              <w:spacing w:beforeAutospacing="1" w:afterAutospacing="1"/>
              <w:rPr>
                <w:rFonts w:eastAsia="Times New Roman" w:cstheme="minorHAnsi"/>
                <w:color w:val="000000"/>
                <w:sz w:val="18"/>
                <w:szCs w:val="18"/>
                <w:lang w:eastAsia="en-GB"/>
              </w:rPr>
            </w:pPr>
            <w:r w:rsidRPr="00AA69AE">
              <w:rPr>
                <w:rFonts w:eastAsia="Times New Roman" w:cstheme="minorHAnsi"/>
                <w:color w:val="000000"/>
                <w:bdr w:val="none" w:sz="0" w:space="0" w:color="auto" w:frame="1"/>
                <w:lang w:val="en-US" w:eastAsia="en-GB"/>
              </w:rPr>
              <w:t xml:space="preserve">Use the </w:t>
            </w:r>
            <w:proofErr w:type="spellStart"/>
            <w:r w:rsidRPr="00AA69AE">
              <w:rPr>
                <w:rFonts w:eastAsia="Times New Roman" w:cstheme="minorHAnsi"/>
                <w:color w:val="000000"/>
                <w:bdr w:val="none" w:sz="0" w:space="0" w:color="auto" w:frame="1"/>
                <w:lang w:val="en-US" w:eastAsia="en-GB"/>
              </w:rPr>
              <w:t>numicon</w:t>
            </w:r>
            <w:proofErr w:type="spellEnd"/>
            <w:r w:rsidRPr="00AA69AE">
              <w:rPr>
                <w:rFonts w:eastAsia="Times New Roman" w:cstheme="minorHAnsi"/>
                <w:color w:val="000000"/>
                <w:bdr w:val="none" w:sz="0" w:space="0" w:color="auto" w:frame="1"/>
                <w:lang w:val="en-US" w:eastAsia="en-GB"/>
              </w:rPr>
              <w:t xml:space="preserve"> and number line to count objects around the house/garden  </w:t>
            </w:r>
            <w:r w:rsidRPr="00AA69AE">
              <w:rPr>
                <w:rFonts w:eastAsia="Times New Roman" w:cstheme="minorHAnsi"/>
                <w:color w:val="000000"/>
                <w:bdr w:val="none" w:sz="0" w:space="0" w:color="auto" w:frame="1"/>
                <w:lang w:eastAsia="en-GB"/>
              </w:rPr>
              <w:t> </w:t>
            </w:r>
          </w:p>
          <w:p w:rsidR="00AA69AE" w:rsidRPr="00AA69AE" w:rsidRDefault="00AA69AE" w:rsidP="00AA69AE">
            <w:pPr>
              <w:pStyle w:val="ListParagraph"/>
              <w:numPr>
                <w:ilvl w:val="0"/>
                <w:numId w:val="3"/>
              </w:numPr>
              <w:spacing w:beforeAutospacing="1" w:afterAutospacing="1"/>
              <w:rPr>
                <w:rFonts w:eastAsia="Times New Roman" w:cstheme="minorHAnsi"/>
                <w:color w:val="000000"/>
                <w:sz w:val="18"/>
                <w:szCs w:val="18"/>
                <w:lang w:eastAsia="en-GB"/>
              </w:rPr>
            </w:pPr>
            <w:r w:rsidRPr="00AA69AE">
              <w:rPr>
                <w:rFonts w:eastAsia="Times New Roman" w:cstheme="minorHAnsi"/>
                <w:color w:val="000000"/>
                <w:bdr w:val="none" w:sz="0" w:space="0" w:color="auto" w:frame="1"/>
                <w:lang w:val="en-US" w:eastAsia="en-GB"/>
              </w:rPr>
              <w:t>Functional </w:t>
            </w:r>
            <w:proofErr w:type="spellStart"/>
            <w:r w:rsidRPr="00AA69AE">
              <w:rPr>
                <w:rFonts w:eastAsia="Times New Roman" w:cstheme="minorHAnsi"/>
                <w:color w:val="000000"/>
                <w:bdr w:val="none" w:sz="0" w:space="0" w:color="auto" w:frame="1"/>
                <w:lang w:val="en-US" w:eastAsia="en-GB"/>
              </w:rPr>
              <w:t>maths</w:t>
            </w:r>
            <w:proofErr w:type="spellEnd"/>
            <w:r w:rsidRPr="00AA69AE">
              <w:rPr>
                <w:rFonts w:eastAsia="Times New Roman" w:cstheme="minorHAnsi"/>
                <w:color w:val="000000"/>
                <w:bdr w:val="none" w:sz="0" w:space="0" w:color="auto" w:frame="1"/>
                <w:lang w:val="en-US" w:eastAsia="en-GB"/>
              </w:rPr>
              <w:t> skills at home</w:t>
            </w:r>
            <w:r w:rsidRPr="00AA69AE">
              <w:rPr>
                <w:rFonts w:eastAsia="Times New Roman" w:cstheme="minorHAnsi"/>
                <w:color w:val="000000"/>
                <w:bdr w:val="none" w:sz="0" w:space="0" w:color="auto" w:frame="1"/>
                <w:lang w:eastAsia="en-GB"/>
              </w:rPr>
              <w:t> </w:t>
            </w:r>
          </w:p>
          <w:p w:rsidR="00AA69AE" w:rsidRPr="00AA69AE" w:rsidRDefault="00AA69AE" w:rsidP="00AA69AE">
            <w:pPr>
              <w:pStyle w:val="ListParagraph"/>
              <w:numPr>
                <w:ilvl w:val="0"/>
                <w:numId w:val="3"/>
              </w:numPr>
              <w:spacing w:beforeAutospacing="1" w:afterAutospacing="1"/>
              <w:rPr>
                <w:rFonts w:eastAsia="Times New Roman" w:cstheme="minorHAnsi"/>
                <w:color w:val="000000"/>
                <w:sz w:val="18"/>
                <w:szCs w:val="18"/>
                <w:lang w:eastAsia="en-GB"/>
              </w:rPr>
            </w:pPr>
            <w:r>
              <w:rPr>
                <w:rFonts w:eastAsia="Times New Roman" w:cstheme="minorHAnsi"/>
                <w:color w:val="000000"/>
                <w:bdr w:val="none" w:sz="0" w:space="0" w:color="auto" w:frame="1"/>
                <w:lang w:val="en-US" w:eastAsia="en-GB"/>
              </w:rPr>
              <w:t>Ideas for </w:t>
            </w:r>
            <w:proofErr w:type="spellStart"/>
            <w:r>
              <w:rPr>
                <w:rFonts w:eastAsia="Times New Roman" w:cstheme="minorHAnsi"/>
                <w:color w:val="000000"/>
                <w:bdr w:val="none" w:sz="0" w:space="0" w:color="auto" w:frame="1"/>
                <w:lang w:val="en-US" w:eastAsia="en-GB"/>
              </w:rPr>
              <w:t>Maths</w:t>
            </w:r>
            <w:proofErr w:type="spellEnd"/>
            <w:r>
              <w:rPr>
                <w:rFonts w:eastAsia="Times New Roman" w:cstheme="minorHAnsi"/>
                <w:color w:val="000000"/>
                <w:bdr w:val="none" w:sz="0" w:space="0" w:color="auto" w:frame="1"/>
                <w:lang w:val="en-US" w:eastAsia="en-GB"/>
              </w:rPr>
              <w:t> Outdoors</w:t>
            </w:r>
          </w:p>
          <w:p w:rsidR="006C0815" w:rsidRDefault="006C0815" w:rsidP="00AA69AE">
            <w:pPr>
              <w:pStyle w:val="ListParagraph"/>
              <w:numPr>
                <w:ilvl w:val="0"/>
                <w:numId w:val="3"/>
              </w:numPr>
              <w:spacing w:beforeAutospacing="1" w:afterAutospacing="1"/>
              <w:rPr>
                <w:rFonts w:eastAsia="Times New Roman" w:cstheme="minorHAnsi"/>
                <w:lang w:eastAsia="en-GB"/>
              </w:rPr>
            </w:pPr>
            <w:r w:rsidRPr="006C0815">
              <w:rPr>
                <w:rFonts w:eastAsia="Times New Roman" w:cstheme="minorHAnsi"/>
                <w:lang w:eastAsia="en-GB"/>
              </w:rPr>
              <w:t xml:space="preserve">Play a ‘beat you to 10’ game using blocks and a dice. </w:t>
            </w:r>
            <w:r>
              <w:rPr>
                <w:rFonts w:eastAsia="Times New Roman" w:cstheme="minorHAnsi"/>
                <w:lang w:eastAsia="en-GB"/>
              </w:rPr>
              <w:t xml:space="preserve">Roll the dice and count out that many blocks, then make a tower. Take turns to roll the dice. First person to 10 wins. </w:t>
            </w:r>
          </w:p>
          <w:p w:rsidR="006C0815" w:rsidRPr="006C0815" w:rsidRDefault="00DF4892" w:rsidP="006C0815">
            <w:pPr>
              <w:pStyle w:val="ListParagraph"/>
              <w:spacing w:beforeAutospacing="1" w:afterAutospacing="1"/>
              <w:ind w:left="1080"/>
              <w:rPr>
                <w:rFonts w:eastAsia="Times New Roman" w:cstheme="minorHAnsi"/>
                <w:lang w:eastAsia="en-GB"/>
              </w:rPr>
            </w:pPr>
            <w:hyperlink r:id="rId8" w:history="1">
              <w:r w:rsidR="006C0815" w:rsidRPr="006C0815">
                <w:rPr>
                  <w:color w:val="0000FF"/>
                  <w:u w:val="single"/>
                </w:rPr>
                <w:t>https://freeonlinedice.com/</w:t>
              </w:r>
            </w:hyperlink>
          </w:p>
          <w:p w:rsidR="00F31B61" w:rsidRPr="006C0815" w:rsidRDefault="008567BC" w:rsidP="00AA69AE">
            <w:pPr>
              <w:pStyle w:val="ListParagraph"/>
              <w:numPr>
                <w:ilvl w:val="0"/>
                <w:numId w:val="3"/>
              </w:numPr>
              <w:spacing w:beforeAutospacing="1" w:afterAutospacing="1"/>
              <w:rPr>
                <w:rFonts w:eastAsia="Times New Roman" w:cstheme="minorHAnsi"/>
                <w:lang w:eastAsia="en-GB"/>
              </w:rPr>
            </w:pPr>
            <w:r w:rsidRPr="006C0815">
              <w:rPr>
                <w:rFonts w:eastAsia="Times New Roman" w:cstheme="minorHAnsi"/>
                <w:lang w:eastAsia="en-GB"/>
              </w:rPr>
              <w:t xml:space="preserve">Talk about positional language using </w:t>
            </w:r>
            <w:r w:rsidR="006C0815">
              <w:rPr>
                <w:rFonts w:eastAsia="Times New Roman" w:cstheme="minorHAnsi"/>
                <w:lang w:eastAsia="en-GB"/>
              </w:rPr>
              <w:t xml:space="preserve">PODD and </w:t>
            </w:r>
            <w:r w:rsidRPr="006C0815">
              <w:rPr>
                <w:rFonts w:eastAsia="Times New Roman" w:cstheme="minorHAnsi"/>
                <w:lang w:eastAsia="en-GB"/>
              </w:rPr>
              <w:t xml:space="preserve">toys and items you find in the house e.g. cups, bowls, boxes. </w:t>
            </w:r>
          </w:p>
          <w:p w:rsidR="008567BC" w:rsidRPr="00AA69AE" w:rsidRDefault="008567BC" w:rsidP="008567BC">
            <w:pPr>
              <w:pStyle w:val="ListParagraph"/>
              <w:spacing w:beforeAutospacing="1" w:afterAutospacing="1"/>
              <w:ind w:left="1080"/>
              <w:rPr>
                <w:rFonts w:ascii="Segoe UI" w:eastAsia="Times New Roman" w:hAnsi="Segoe UI" w:cs="Segoe UI"/>
                <w:color w:val="201F1E"/>
                <w:sz w:val="23"/>
                <w:szCs w:val="23"/>
                <w:lang w:eastAsia="en-GB"/>
              </w:rPr>
            </w:pPr>
          </w:p>
        </w:tc>
      </w:tr>
      <w:tr w:rsidR="008567BC" w:rsidTr="00F31B61">
        <w:trPr>
          <w:trHeight w:val="1409"/>
        </w:trPr>
        <w:tc>
          <w:tcPr>
            <w:tcW w:w="2263" w:type="dxa"/>
          </w:tcPr>
          <w:p w:rsidR="00F31B61" w:rsidRDefault="00F31B61" w:rsidP="00B94093">
            <w:r>
              <w:t>Science</w:t>
            </w:r>
          </w:p>
        </w:tc>
        <w:tc>
          <w:tcPr>
            <w:tcW w:w="6753" w:type="dxa"/>
          </w:tcPr>
          <w:p w:rsidR="00F31B61" w:rsidRDefault="00C35930">
            <w:r>
              <w:t>Topic:</w:t>
            </w:r>
            <w:r w:rsidR="008567BC">
              <w:t xml:space="preserve"> Habitats</w:t>
            </w:r>
          </w:p>
          <w:p w:rsidR="006C0815" w:rsidRDefault="00DF4892">
            <w:r>
              <w:t xml:space="preserve">Book: </w:t>
            </w:r>
            <w:r w:rsidRPr="00DF4892">
              <w:rPr>
                <w:b/>
              </w:rPr>
              <w:t>Rosie’s walk</w:t>
            </w:r>
            <w:r>
              <w:t xml:space="preserve"> on website</w:t>
            </w:r>
            <w:bookmarkStart w:id="0" w:name="_GoBack"/>
            <w:bookmarkEnd w:id="0"/>
          </w:p>
          <w:p w:rsidR="006C0815" w:rsidRPr="006C0815" w:rsidRDefault="006C0815" w:rsidP="006C0815">
            <w:pPr>
              <w:pStyle w:val="ListParagraph"/>
              <w:numPr>
                <w:ilvl w:val="0"/>
                <w:numId w:val="4"/>
              </w:numPr>
              <w:rPr>
                <w:rFonts w:cstheme="minorHAnsi"/>
              </w:rPr>
            </w:pPr>
            <w:r w:rsidRPr="006C0815">
              <w:rPr>
                <w:rFonts w:cstheme="minorHAnsi"/>
              </w:rPr>
              <w:t>Listen to sounds of different animals</w:t>
            </w:r>
          </w:p>
          <w:p w:rsidR="006C0815" w:rsidRPr="006C0815" w:rsidRDefault="006C0815" w:rsidP="006C0815">
            <w:pPr>
              <w:pStyle w:val="ListParagraph"/>
              <w:numPr>
                <w:ilvl w:val="0"/>
                <w:numId w:val="4"/>
              </w:numPr>
              <w:rPr>
                <w:rFonts w:cstheme="minorHAnsi"/>
              </w:rPr>
            </w:pPr>
            <w:r w:rsidRPr="006C0815">
              <w:rPr>
                <w:rFonts w:cstheme="minorHAnsi"/>
              </w:rPr>
              <w:t>Look at pictures/videos of different animals</w:t>
            </w:r>
          </w:p>
          <w:p w:rsidR="006C0815" w:rsidRPr="006C0815" w:rsidRDefault="006C0815" w:rsidP="006C0815">
            <w:pPr>
              <w:pStyle w:val="ListParagraph"/>
              <w:numPr>
                <w:ilvl w:val="0"/>
                <w:numId w:val="4"/>
              </w:numPr>
              <w:rPr>
                <w:rFonts w:cstheme="minorHAnsi"/>
              </w:rPr>
            </w:pPr>
            <w:r w:rsidRPr="006C0815">
              <w:rPr>
                <w:rFonts w:cstheme="minorHAnsi"/>
              </w:rPr>
              <w:t>Match animal sounds to their pictures</w:t>
            </w:r>
          </w:p>
          <w:p w:rsidR="00B94093" w:rsidRDefault="006C0815" w:rsidP="006C0815">
            <w:pPr>
              <w:pStyle w:val="ListParagraph"/>
              <w:numPr>
                <w:ilvl w:val="0"/>
                <w:numId w:val="4"/>
              </w:numPr>
            </w:pPr>
            <w:r w:rsidRPr="006C0815">
              <w:rPr>
                <w:rFonts w:cstheme="minorHAnsi"/>
              </w:rPr>
              <w:t>Play animal Snap</w:t>
            </w:r>
            <w:r>
              <w:rPr>
                <w:rFonts w:cstheme="minorHAnsi"/>
              </w:rPr>
              <w:t>-using animal toys or pictures</w:t>
            </w:r>
          </w:p>
        </w:tc>
      </w:tr>
      <w:tr w:rsidR="008567BC" w:rsidTr="00F31B61">
        <w:trPr>
          <w:trHeight w:val="1401"/>
        </w:trPr>
        <w:tc>
          <w:tcPr>
            <w:tcW w:w="2263" w:type="dxa"/>
          </w:tcPr>
          <w:p w:rsidR="00F31B61" w:rsidRDefault="00F31B61">
            <w:r>
              <w:t>PSHE</w:t>
            </w:r>
          </w:p>
        </w:tc>
        <w:tc>
          <w:tcPr>
            <w:tcW w:w="6753" w:type="dxa"/>
          </w:tcPr>
          <w:p w:rsidR="00F31B61" w:rsidRDefault="00C35930">
            <w:r>
              <w:t>Topic:</w:t>
            </w:r>
            <w:r w:rsidR="008567BC">
              <w:t xml:space="preserve"> Living in the Wider World</w:t>
            </w:r>
            <w:r w:rsidR="00A80FDE">
              <w:t xml:space="preserve">-Saving our planet </w:t>
            </w:r>
          </w:p>
          <w:p w:rsidR="00B94093" w:rsidRDefault="00B94093"/>
          <w:p w:rsidR="006C0815" w:rsidRPr="006C0815" w:rsidRDefault="006C0815" w:rsidP="006C0815">
            <w:pPr>
              <w:pStyle w:val="ListParagraph"/>
              <w:numPr>
                <w:ilvl w:val="0"/>
                <w:numId w:val="5"/>
              </w:numPr>
            </w:pPr>
            <w:r w:rsidRPr="006C0815">
              <w:rPr>
                <w:rFonts w:cstheme="minorHAnsi"/>
              </w:rPr>
              <w:t>Read the George saves the world story book</w:t>
            </w:r>
          </w:p>
          <w:p w:rsidR="006C0815" w:rsidRPr="006C0815" w:rsidRDefault="006C0815" w:rsidP="006C0815">
            <w:pPr>
              <w:pStyle w:val="ListParagraph"/>
              <w:numPr>
                <w:ilvl w:val="0"/>
                <w:numId w:val="5"/>
              </w:numPr>
            </w:pPr>
            <w:r w:rsidRPr="006C0815">
              <w:rPr>
                <w:rFonts w:cstheme="minorHAnsi"/>
              </w:rPr>
              <w:t xml:space="preserve">Do some Predictable Chart writing </w:t>
            </w:r>
            <w:proofErr w:type="gramStart"/>
            <w:r w:rsidRPr="006C0815">
              <w:rPr>
                <w:rFonts w:cstheme="minorHAnsi"/>
              </w:rPr>
              <w:t>-‘</w:t>
            </w:r>
            <w:proofErr w:type="gramEnd"/>
            <w:r w:rsidRPr="006C0815">
              <w:rPr>
                <w:rFonts w:cstheme="minorHAnsi"/>
              </w:rPr>
              <w:t>Our world is….’</w:t>
            </w:r>
          </w:p>
          <w:p w:rsidR="006C0815" w:rsidRDefault="006C0815" w:rsidP="006C0815">
            <w:pPr>
              <w:pStyle w:val="ListParagraph"/>
              <w:numPr>
                <w:ilvl w:val="0"/>
                <w:numId w:val="5"/>
              </w:numPr>
            </w:pPr>
            <w:r w:rsidRPr="006C0815">
              <w:t>Make a save the planet poster using pictures of the world</w:t>
            </w:r>
          </w:p>
        </w:tc>
      </w:tr>
      <w:tr w:rsidR="008567BC" w:rsidTr="00F31B61">
        <w:trPr>
          <w:trHeight w:val="1279"/>
        </w:trPr>
        <w:tc>
          <w:tcPr>
            <w:tcW w:w="2263" w:type="dxa"/>
          </w:tcPr>
          <w:p w:rsidR="00F31B61" w:rsidRDefault="00F31B61">
            <w:r>
              <w:t>PE</w:t>
            </w:r>
          </w:p>
        </w:tc>
        <w:tc>
          <w:tcPr>
            <w:tcW w:w="6753" w:type="dxa"/>
          </w:tcPr>
          <w:p w:rsidR="00F31B61" w:rsidRDefault="00C35930">
            <w:r>
              <w:t>Topic:</w:t>
            </w:r>
            <w:r w:rsidR="008567BC">
              <w:t xml:space="preserve"> Athletics</w:t>
            </w:r>
          </w:p>
          <w:p w:rsidR="008567BC" w:rsidRDefault="008567BC">
            <w:r>
              <w:t xml:space="preserve">Try some more jumping. Use the sheet below for help. </w:t>
            </w:r>
          </w:p>
          <w:p w:rsidR="008567BC" w:rsidRDefault="00DF4892">
            <w:hyperlink r:id="rId9" w:history="1">
              <w:r w:rsidR="008567BC">
                <w:rPr>
                  <w:rStyle w:val="Hyperlink"/>
                </w:rPr>
                <w:t>https://www.youthsporttrust.org/sites/default/files/Home%20PE%20Standing%20Long%20Jump%202.pdf</w:t>
              </w:r>
            </w:hyperlink>
          </w:p>
        </w:tc>
      </w:tr>
      <w:tr w:rsidR="008567BC" w:rsidTr="00F31B61">
        <w:trPr>
          <w:trHeight w:val="1397"/>
        </w:trPr>
        <w:tc>
          <w:tcPr>
            <w:tcW w:w="2263" w:type="dxa"/>
          </w:tcPr>
          <w:p w:rsidR="00F31B61" w:rsidRDefault="00F31B61">
            <w:r>
              <w:t>Art</w:t>
            </w:r>
          </w:p>
        </w:tc>
        <w:tc>
          <w:tcPr>
            <w:tcW w:w="6753" w:type="dxa"/>
          </w:tcPr>
          <w:p w:rsidR="00F31B61" w:rsidRDefault="00C35930">
            <w:r>
              <w:t>Topic:</w:t>
            </w:r>
            <w:r w:rsidR="008567BC">
              <w:t xml:space="preserve"> Imaginary Places</w:t>
            </w:r>
          </w:p>
          <w:p w:rsidR="008567BC" w:rsidRDefault="008567BC"/>
          <w:p w:rsidR="00E90D60" w:rsidRPr="00E90D60" w:rsidRDefault="00E90D60" w:rsidP="00E90D60">
            <w:pPr>
              <w:pStyle w:val="ListParagraph"/>
              <w:numPr>
                <w:ilvl w:val="0"/>
                <w:numId w:val="9"/>
              </w:numPr>
            </w:pPr>
            <w:r w:rsidRPr="00E90D60">
              <w:t>Listen to music and paint the places you see in your mind</w:t>
            </w:r>
          </w:p>
          <w:p w:rsidR="00E90D60" w:rsidRPr="00E90D60" w:rsidRDefault="00DF4892" w:rsidP="00E90D60">
            <w:pPr>
              <w:jc w:val="center"/>
              <w:rPr>
                <w:sz w:val="20"/>
                <w:szCs w:val="20"/>
              </w:rPr>
            </w:pPr>
            <w:hyperlink r:id="rId10" w:history="1">
              <w:r w:rsidR="00E90D60" w:rsidRPr="00E90D60">
                <w:rPr>
                  <w:color w:val="0000FF"/>
                  <w:u w:val="single"/>
                </w:rPr>
                <w:t>https://www.youtube.com/watch?v=ueWuuZOWqik</w:t>
              </w:r>
            </w:hyperlink>
          </w:p>
        </w:tc>
      </w:tr>
      <w:tr w:rsidR="008567BC" w:rsidTr="00F31B61">
        <w:trPr>
          <w:trHeight w:val="1266"/>
        </w:trPr>
        <w:tc>
          <w:tcPr>
            <w:tcW w:w="2263" w:type="dxa"/>
          </w:tcPr>
          <w:p w:rsidR="00F31B61" w:rsidRDefault="00F31B61">
            <w:r>
              <w:t>Music</w:t>
            </w:r>
          </w:p>
        </w:tc>
        <w:tc>
          <w:tcPr>
            <w:tcW w:w="6753" w:type="dxa"/>
          </w:tcPr>
          <w:p w:rsidR="00F31B61" w:rsidRDefault="00C35930">
            <w:r>
              <w:t>Topic:</w:t>
            </w:r>
            <w:r w:rsidR="008567BC">
              <w:t xml:space="preserve"> Composition</w:t>
            </w:r>
          </w:p>
          <w:p w:rsidR="00E90D60" w:rsidRDefault="00E90D60"/>
          <w:p w:rsidR="00E90D60" w:rsidRPr="005D1563" w:rsidRDefault="00E90D60" w:rsidP="00E90D60">
            <w:pPr>
              <w:pStyle w:val="ListParagraph"/>
              <w:numPr>
                <w:ilvl w:val="0"/>
                <w:numId w:val="9"/>
              </w:numPr>
              <w:rPr>
                <w:rFonts w:cstheme="minorHAnsi"/>
              </w:rPr>
            </w:pPr>
            <w:r w:rsidRPr="00E86D24">
              <w:rPr>
                <w:rFonts w:cstheme="minorHAnsi"/>
              </w:rPr>
              <w:t>Watch kids Zumba</w:t>
            </w:r>
            <w:r>
              <w:rPr>
                <w:rFonts w:cstheme="minorHAnsi"/>
              </w:rPr>
              <w:t>.</w:t>
            </w:r>
            <w:r>
              <w:t xml:space="preserve"> Copy all the moves. Move to the beat with your head or hands</w:t>
            </w:r>
          </w:p>
          <w:p w:rsidR="00E90D60" w:rsidRPr="009A4B3B" w:rsidRDefault="00E90D60" w:rsidP="00E90D60">
            <w:pPr>
              <w:pStyle w:val="ListParagraph"/>
              <w:numPr>
                <w:ilvl w:val="0"/>
                <w:numId w:val="9"/>
              </w:numPr>
              <w:rPr>
                <w:rFonts w:cstheme="minorHAnsi"/>
              </w:rPr>
            </w:pPr>
            <w:r>
              <w:rPr>
                <w:rFonts w:cstheme="minorHAnsi"/>
              </w:rPr>
              <w:t>Play musical statues-using the phrases ‘stop’ and ‘go’</w:t>
            </w:r>
          </w:p>
          <w:p w:rsidR="00E90D60" w:rsidRDefault="00E90D60" w:rsidP="00E90D60">
            <w:pPr>
              <w:pStyle w:val="ListParagraph"/>
              <w:numPr>
                <w:ilvl w:val="0"/>
                <w:numId w:val="9"/>
              </w:numPr>
            </w:pPr>
            <w:r>
              <w:rPr>
                <w:rFonts w:cstheme="minorHAnsi"/>
                <w:shd w:val="clear" w:color="auto" w:fill="FFFFFF"/>
              </w:rPr>
              <w:t>Give your child a choice</w:t>
            </w:r>
            <w:r w:rsidRPr="0072372D">
              <w:rPr>
                <w:rFonts w:cstheme="minorHAnsi"/>
                <w:shd w:val="clear" w:color="auto" w:fill="FFFFFF"/>
              </w:rPr>
              <w:t xml:space="preserve"> of percussive instruments.</w:t>
            </w:r>
            <w:r w:rsidRPr="0072372D">
              <w:rPr>
                <w:rStyle w:val="apple-converted-space"/>
                <w:rFonts w:cstheme="minorHAnsi"/>
                <w:bdr w:val="none" w:sz="0" w:space="0" w:color="auto" w:frame="1"/>
                <w:shd w:val="clear" w:color="auto" w:fill="FFFFFF"/>
              </w:rPr>
              <w:t>  </w:t>
            </w:r>
            <w:r>
              <w:rPr>
                <w:rFonts w:cstheme="minorHAnsi"/>
                <w:shd w:val="clear" w:color="auto" w:fill="FFFFFF"/>
              </w:rPr>
              <w:t xml:space="preserve">Develop own percussive routines. </w:t>
            </w:r>
          </w:p>
        </w:tc>
      </w:tr>
    </w:tbl>
    <w:p w:rsidR="00F31B61" w:rsidRDefault="00F31B61"/>
    <w:p w:rsidR="008B329C" w:rsidRPr="008B329C" w:rsidRDefault="008B329C">
      <w:pPr>
        <w:rPr>
          <w:u w:val="single"/>
        </w:rPr>
      </w:pPr>
      <w:r>
        <w:rPr>
          <w:u w:val="single"/>
        </w:rPr>
        <w:t xml:space="preserve">Suggested </w:t>
      </w:r>
      <w:r w:rsidRPr="008B329C">
        <w:rPr>
          <w:u w:val="single"/>
        </w:rPr>
        <w:t>Timetable</w:t>
      </w:r>
    </w:p>
    <w:tbl>
      <w:tblPr>
        <w:tblStyle w:val="TableGrid"/>
        <w:tblW w:w="0" w:type="auto"/>
        <w:tblLook w:val="04A0" w:firstRow="1" w:lastRow="0" w:firstColumn="1" w:lastColumn="0" w:noHBand="0" w:noVBand="1"/>
      </w:tblPr>
      <w:tblGrid>
        <w:gridCol w:w="1803"/>
        <w:gridCol w:w="1803"/>
        <w:gridCol w:w="1803"/>
        <w:gridCol w:w="1803"/>
        <w:gridCol w:w="1804"/>
      </w:tblGrid>
      <w:tr w:rsidR="00C43C4E" w:rsidTr="00C43C4E">
        <w:tc>
          <w:tcPr>
            <w:tcW w:w="1803" w:type="dxa"/>
          </w:tcPr>
          <w:p w:rsidR="00C43C4E" w:rsidRPr="00C43C4E" w:rsidRDefault="00C43C4E">
            <w:pPr>
              <w:rPr>
                <w:b/>
              </w:rPr>
            </w:pPr>
            <w:r w:rsidRPr="00C43C4E">
              <w:rPr>
                <w:b/>
              </w:rPr>
              <w:t>Monday</w:t>
            </w:r>
          </w:p>
        </w:tc>
        <w:tc>
          <w:tcPr>
            <w:tcW w:w="1803" w:type="dxa"/>
          </w:tcPr>
          <w:p w:rsidR="00C43C4E" w:rsidRPr="00C43C4E" w:rsidRDefault="00C43C4E">
            <w:pPr>
              <w:rPr>
                <w:b/>
              </w:rPr>
            </w:pPr>
            <w:r w:rsidRPr="00C43C4E">
              <w:rPr>
                <w:b/>
              </w:rPr>
              <w:t>Tuesday</w:t>
            </w:r>
          </w:p>
        </w:tc>
        <w:tc>
          <w:tcPr>
            <w:tcW w:w="1803" w:type="dxa"/>
          </w:tcPr>
          <w:p w:rsidR="00C43C4E" w:rsidRPr="00C43C4E" w:rsidRDefault="00C43C4E">
            <w:pPr>
              <w:rPr>
                <w:b/>
              </w:rPr>
            </w:pPr>
            <w:r w:rsidRPr="00C43C4E">
              <w:rPr>
                <w:b/>
              </w:rPr>
              <w:t>Wednesday</w:t>
            </w:r>
          </w:p>
        </w:tc>
        <w:tc>
          <w:tcPr>
            <w:tcW w:w="1803" w:type="dxa"/>
          </w:tcPr>
          <w:p w:rsidR="00C43C4E" w:rsidRPr="00C43C4E" w:rsidRDefault="00C43C4E">
            <w:pPr>
              <w:rPr>
                <w:b/>
              </w:rPr>
            </w:pPr>
            <w:r w:rsidRPr="00C43C4E">
              <w:rPr>
                <w:b/>
              </w:rPr>
              <w:t>Thursday</w:t>
            </w:r>
          </w:p>
        </w:tc>
        <w:tc>
          <w:tcPr>
            <w:tcW w:w="1804" w:type="dxa"/>
          </w:tcPr>
          <w:p w:rsidR="00C43C4E" w:rsidRPr="00C43C4E" w:rsidRDefault="00C43C4E">
            <w:pPr>
              <w:rPr>
                <w:b/>
              </w:rPr>
            </w:pPr>
            <w:r w:rsidRPr="00C43C4E">
              <w:rPr>
                <w:b/>
              </w:rPr>
              <w:t>Friday</w:t>
            </w:r>
          </w:p>
        </w:tc>
      </w:tr>
      <w:tr w:rsidR="00C43C4E" w:rsidTr="00C43C4E">
        <w:tc>
          <w:tcPr>
            <w:tcW w:w="1803" w:type="dxa"/>
          </w:tcPr>
          <w:p w:rsidR="00C43C4E" w:rsidRDefault="008B329C">
            <w:r>
              <w:t>Literacy</w:t>
            </w:r>
          </w:p>
        </w:tc>
        <w:tc>
          <w:tcPr>
            <w:tcW w:w="1803" w:type="dxa"/>
          </w:tcPr>
          <w:p w:rsidR="00C43C4E" w:rsidRDefault="008B329C">
            <w:r>
              <w:t>Literacy</w:t>
            </w:r>
          </w:p>
        </w:tc>
        <w:tc>
          <w:tcPr>
            <w:tcW w:w="1803" w:type="dxa"/>
          </w:tcPr>
          <w:p w:rsidR="00C43C4E" w:rsidRDefault="008B329C">
            <w:r>
              <w:t>Literacy</w:t>
            </w:r>
          </w:p>
        </w:tc>
        <w:tc>
          <w:tcPr>
            <w:tcW w:w="1803" w:type="dxa"/>
          </w:tcPr>
          <w:p w:rsidR="00C43C4E" w:rsidRDefault="008B329C">
            <w:r>
              <w:t>Literacy</w:t>
            </w:r>
          </w:p>
        </w:tc>
        <w:tc>
          <w:tcPr>
            <w:tcW w:w="1804" w:type="dxa"/>
          </w:tcPr>
          <w:p w:rsidR="00C43C4E" w:rsidRDefault="008B329C">
            <w:r>
              <w:t>Literacy</w:t>
            </w:r>
          </w:p>
        </w:tc>
      </w:tr>
      <w:tr w:rsidR="00C43C4E" w:rsidTr="00C43C4E">
        <w:tc>
          <w:tcPr>
            <w:tcW w:w="1803" w:type="dxa"/>
          </w:tcPr>
          <w:p w:rsidR="00C43C4E" w:rsidRDefault="008B329C">
            <w:r>
              <w:t>Maths</w:t>
            </w:r>
          </w:p>
        </w:tc>
        <w:tc>
          <w:tcPr>
            <w:tcW w:w="1803" w:type="dxa"/>
          </w:tcPr>
          <w:p w:rsidR="00C43C4E" w:rsidRDefault="008B329C">
            <w:r>
              <w:t>Maths</w:t>
            </w:r>
          </w:p>
        </w:tc>
        <w:tc>
          <w:tcPr>
            <w:tcW w:w="1803" w:type="dxa"/>
          </w:tcPr>
          <w:p w:rsidR="00C43C4E" w:rsidRDefault="008B329C">
            <w:r>
              <w:t>Maths</w:t>
            </w:r>
          </w:p>
        </w:tc>
        <w:tc>
          <w:tcPr>
            <w:tcW w:w="1803" w:type="dxa"/>
          </w:tcPr>
          <w:p w:rsidR="00C43C4E" w:rsidRDefault="008B329C">
            <w:r>
              <w:t>Maths</w:t>
            </w:r>
          </w:p>
        </w:tc>
        <w:tc>
          <w:tcPr>
            <w:tcW w:w="1804" w:type="dxa"/>
          </w:tcPr>
          <w:p w:rsidR="00C43C4E" w:rsidRDefault="008B329C">
            <w:r>
              <w:t>Maths</w:t>
            </w:r>
          </w:p>
        </w:tc>
      </w:tr>
      <w:tr w:rsidR="00C43C4E" w:rsidTr="00C43C4E">
        <w:tc>
          <w:tcPr>
            <w:tcW w:w="1803" w:type="dxa"/>
          </w:tcPr>
          <w:p w:rsidR="00C43C4E" w:rsidRDefault="008B329C">
            <w:r>
              <w:t>Science</w:t>
            </w:r>
          </w:p>
        </w:tc>
        <w:tc>
          <w:tcPr>
            <w:tcW w:w="1803" w:type="dxa"/>
          </w:tcPr>
          <w:p w:rsidR="00C43C4E" w:rsidRDefault="008B329C">
            <w:r>
              <w:t>Art</w:t>
            </w:r>
          </w:p>
        </w:tc>
        <w:tc>
          <w:tcPr>
            <w:tcW w:w="1803" w:type="dxa"/>
          </w:tcPr>
          <w:p w:rsidR="00C43C4E" w:rsidRDefault="008B329C">
            <w:r>
              <w:t>PE</w:t>
            </w:r>
          </w:p>
        </w:tc>
        <w:tc>
          <w:tcPr>
            <w:tcW w:w="1803" w:type="dxa"/>
          </w:tcPr>
          <w:p w:rsidR="00C43C4E" w:rsidRDefault="008B329C">
            <w:r>
              <w:t>PSHE</w:t>
            </w:r>
          </w:p>
        </w:tc>
        <w:tc>
          <w:tcPr>
            <w:tcW w:w="1804" w:type="dxa"/>
          </w:tcPr>
          <w:p w:rsidR="00C43C4E" w:rsidRDefault="008B329C">
            <w:r>
              <w:t>Music</w:t>
            </w:r>
          </w:p>
        </w:tc>
      </w:tr>
    </w:tbl>
    <w:p w:rsidR="00F31B61" w:rsidRDefault="00F31B61"/>
    <w:sectPr w:rsidR="00F31B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C50"/>
    <w:multiLevelType w:val="hybridMultilevel"/>
    <w:tmpl w:val="05F01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195172"/>
    <w:multiLevelType w:val="multilevel"/>
    <w:tmpl w:val="9E360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5573AC"/>
    <w:multiLevelType w:val="hybridMultilevel"/>
    <w:tmpl w:val="84286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9A0D8E"/>
    <w:multiLevelType w:val="hybridMultilevel"/>
    <w:tmpl w:val="5900B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0785A"/>
    <w:multiLevelType w:val="hybridMultilevel"/>
    <w:tmpl w:val="B9A0A90E"/>
    <w:lvl w:ilvl="0" w:tplc="4C0A93BA">
      <w:numFmt w:val="bullet"/>
      <w:lvlText w:val=""/>
      <w:lvlJc w:val="left"/>
      <w:pPr>
        <w:ind w:left="536" w:hanging="360"/>
      </w:pPr>
      <w:rPr>
        <w:rFonts w:ascii="Symbol" w:eastAsiaTheme="minorHAnsi" w:hAnsi="Symbol" w:cstheme="minorBidi" w:hint="default"/>
      </w:rPr>
    </w:lvl>
    <w:lvl w:ilvl="1" w:tplc="08090003" w:tentative="1">
      <w:start w:val="1"/>
      <w:numFmt w:val="bullet"/>
      <w:lvlText w:val="o"/>
      <w:lvlJc w:val="left"/>
      <w:pPr>
        <w:ind w:left="1256" w:hanging="360"/>
      </w:pPr>
      <w:rPr>
        <w:rFonts w:ascii="Courier New" w:hAnsi="Courier New" w:cs="Courier New" w:hint="default"/>
      </w:rPr>
    </w:lvl>
    <w:lvl w:ilvl="2" w:tplc="08090005" w:tentative="1">
      <w:start w:val="1"/>
      <w:numFmt w:val="bullet"/>
      <w:lvlText w:val=""/>
      <w:lvlJc w:val="left"/>
      <w:pPr>
        <w:ind w:left="1976" w:hanging="360"/>
      </w:pPr>
      <w:rPr>
        <w:rFonts w:ascii="Wingdings" w:hAnsi="Wingdings" w:hint="default"/>
      </w:rPr>
    </w:lvl>
    <w:lvl w:ilvl="3" w:tplc="08090001" w:tentative="1">
      <w:start w:val="1"/>
      <w:numFmt w:val="bullet"/>
      <w:lvlText w:val=""/>
      <w:lvlJc w:val="left"/>
      <w:pPr>
        <w:ind w:left="2696" w:hanging="360"/>
      </w:pPr>
      <w:rPr>
        <w:rFonts w:ascii="Symbol" w:hAnsi="Symbol" w:hint="default"/>
      </w:rPr>
    </w:lvl>
    <w:lvl w:ilvl="4" w:tplc="08090003" w:tentative="1">
      <w:start w:val="1"/>
      <w:numFmt w:val="bullet"/>
      <w:lvlText w:val="o"/>
      <w:lvlJc w:val="left"/>
      <w:pPr>
        <w:ind w:left="3416" w:hanging="360"/>
      </w:pPr>
      <w:rPr>
        <w:rFonts w:ascii="Courier New" w:hAnsi="Courier New" w:cs="Courier New" w:hint="default"/>
      </w:rPr>
    </w:lvl>
    <w:lvl w:ilvl="5" w:tplc="08090005" w:tentative="1">
      <w:start w:val="1"/>
      <w:numFmt w:val="bullet"/>
      <w:lvlText w:val=""/>
      <w:lvlJc w:val="left"/>
      <w:pPr>
        <w:ind w:left="4136" w:hanging="360"/>
      </w:pPr>
      <w:rPr>
        <w:rFonts w:ascii="Wingdings" w:hAnsi="Wingdings" w:hint="default"/>
      </w:rPr>
    </w:lvl>
    <w:lvl w:ilvl="6" w:tplc="08090001" w:tentative="1">
      <w:start w:val="1"/>
      <w:numFmt w:val="bullet"/>
      <w:lvlText w:val=""/>
      <w:lvlJc w:val="left"/>
      <w:pPr>
        <w:ind w:left="4856" w:hanging="360"/>
      </w:pPr>
      <w:rPr>
        <w:rFonts w:ascii="Symbol" w:hAnsi="Symbol" w:hint="default"/>
      </w:rPr>
    </w:lvl>
    <w:lvl w:ilvl="7" w:tplc="08090003" w:tentative="1">
      <w:start w:val="1"/>
      <w:numFmt w:val="bullet"/>
      <w:lvlText w:val="o"/>
      <w:lvlJc w:val="left"/>
      <w:pPr>
        <w:ind w:left="5576" w:hanging="360"/>
      </w:pPr>
      <w:rPr>
        <w:rFonts w:ascii="Courier New" w:hAnsi="Courier New" w:cs="Courier New" w:hint="default"/>
      </w:rPr>
    </w:lvl>
    <w:lvl w:ilvl="8" w:tplc="08090005" w:tentative="1">
      <w:start w:val="1"/>
      <w:numFmt w:val="bullet"/>
      <w:lvlText w:val=""/>
      <w:lvlJc w:val="left"/>
      <w:pPr>
        <w:ind w:left="6296" w:hanging="360"/>
      </w:pPr>
      <w:rPr>
        <w:rFonts w:ascii="Wingdings" w:hAnsi="Wingdings" w:hint="default"/>
      </w:rPr>
    </w:lvl>
  </w:abstractNum>
  <w:abstractNum w:abstractNumId="5" w15:restartNumberingAfterBreak="0">
    <w:nsid w:val="3ADB1CB2"/>
    <w:multiLevelType w:val="hybridMultilevel"/>
    <w:tmpl w:val="0FB6FFC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48936FFC"/>
    <w:multiLevelType w:val="hybridMultilevel"/>
    <w:tmpl w:val="D53613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BE96675"/>
    <w:multiLevelType w:val="hybridMultilevel"/>
    <w:tmpl w:val="06960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D81D4E"/>
    <w:multiLevelType w:val="multilevel"/>
    <w:tmpl w:val="04663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9108FC"/>
    <w:multiLevelType w:val="hybridMultilevel"/>
    <w:tmpl w:val="D1E28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553052"/>
    <w:multiLevelType w:val="hybridMultilevel"/>
    <w:tmpl w:val="D4D821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8"/>
  </w:num>
  <w:num w:numId="3">
    <w:abstractNumId w:val="6"/>
  </w:num>
  <w:num w:numId="4">
    <w:abstractNumId w:val="2"/>
  </w:num>
  <w:num w:numId="5">
    <w:abstractNumId w:val="0"/>
  </w:num>
  <w:num w:numId="6">
    <w:abstractNumId w:val="4"/>
  </w:num>
  <w:num w:numId="7">
    <w:abstractNumId w:val="10"/>
  </w:num>
  <w:num w:numId="8">
    <w:abstractNumId w:val="9"/>
  </w:num>
  <w:num w:numId="9">
    <w:abstractNumId w:val="3"/>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B61"/>
    <w:rsid w:val="000E79D8"/>
    <w:rsid w:val="00211808"/>
    <w:rsid w:val="003354B0"/>
    <w:rsid w:val="0040174C"/>
    <w:rsid w:val="00412577"/>
    <w:rsid w:val="00440DB9"/>
    <w:rsid w:val="00477A71"/>
    <w:rsid w:val="00532914"/>
    <w:rsid w:val="006C0815"/>
    <w:rsid w:val="00711CF4"/>
    <w:rsid w:val="007C2494"/>
    <w:rsid w:val="008567BC"/>
    <w:rsid w:val="008B329C"/>
    <w:rsid w:val="0096152D"/>
    <w:rsid w:val="009B6EF9"/>
    <w:rsid w:val="00A32D06"/>
    <w:rsid w:val="00A80FDE"/>
    <w:rsid w:val="00A80FE1"/>
    <w:rsid w:val="00AA69AE"/>
    <w:rsid w:val="00B94093"/>
    <w:rsid w:val="00C35930"/>
    <w:rsid w:val="00C43C4E"/>
    <w:rsid w:val="00C54FF8"/>
    <w:rsid w:val="00C74FCF"/>
    <w:rsid w:val="00D5662F"/>
    <w:rsid w:val="00DF4892"/>
    <w:rsid w:val="00E90D60"/>
    <w:rsid w:val="00F31B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CAE47"/>
  <w15:chartTrackingRefBased/>
  <w15:docId w15:val="{F7D119DE-BC46-46CA-B470-AE6F4DEF1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1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C74FCF"/>
    <w:rPr>
      <w:color w:val="0000FF"/>
      <w:u w:val="single"/>
    </w:rPr>
  </w:style>
  <w:style w:type="paragraph" w:styleId="ListParagraph">
    <w:name w:val="List Paragraph"/>
    <w:basedOn w:val="Normal"/>
    <w:uiPriority w:val="34"/>
    <w:qFormat/>
    <w:rsid w:val="00AA69AE"/>
    <w:pPr>
      <w:ind w:left="720"/>
      <w:contextualSpacing/>
    </w:pPr>
  </w:style>
  <w:style w:type="paragraph" w:styleId="NoSpacing">
    <w:name w:val="No Spacing"/>
    <w:uiPriority w:val="1"/>
    <w:qFormat/>
    <w:rsid w:val="006C0815"/>
    <w:pPr>
      <w:spacing w:after="0" w:line="240" w:lineRule="auto"/>
    </w:pPr>
  </w:style>
  <w:style w:type="character" w:customStyle="1" w:styleId="apple-converted-space">
    <w:name w:val="apple-converted-space"/>
    <w:basedOn w:val="DefaultParagraphFont"/>
    <w:rsid w:val="00E90D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308028">
      <w:bodyDiv w:val="1"/>
      <w:marLeft w:val="0"/>
      <w:marRight w:val="0"/>
      <w:marTop w:val="0"/>
      <w:marBottom w:val="0"/>
      <w:divBdr>
        <w:top w:val="none" w:sz="0" w:space="0" w:color="auto"/>
        <w:left w:val="none" w:sz="0" w:space="0" w:color="auto"/>
        <w:bottom w:val="none" w:sz="0" w:space="0" w:color="auto"/>
        <w:right w:val="none" w:sz="0" w:space="0" w:color="auto"/>
      </w:divBdr>
    </w:div>
    <w:div w:id="1275331641">
      <w:bodyDiv w:val="1"/>
      <w:marLeft w:val="0"/>
      <w:marRight w:val="0"/>
      <w:marTop w:val="0"/>
      <w:marBottom w:val="0"/>
      <w:divBdr>
        <w:top w:val="none" w:sz="0" w:space="0" w:color="auto"/>
        <w:left w:val="none" w:sz="0" w:space="0" w:color="auto"/>
        <w:bottom w:val="none" w:sz="0" w:space="0" w:color="auto"/>
        <w:right w:val="none" w:sz="0" w:space="0" w:color="auto"/>
      </w:divBdr>
      <w:divsChild>
        <w:div w:id="21147440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0754176">
              <w:marLeft w:val="0"/>
              <w:marRight w:val="0"/>
              <w:marTop w:val="0"/>
              <w:marBottom w:val="0"/>
              <w:divBdr>
                <w:top w:val="none" w:sz="0" w:space="0" w:color="auto"/>
                <w:left w:val="none" w:sz="0" w:space="0" w:color="auto"/>
                <w:bottom w:val="none" w:sz="0" w:space="0" w:color="auto"/>
                <w:right w:val="none" w:sz="0" w:space="0" w:color="auto"/>
              </w:divBdr>
              <w:divsChild>
                <w:div w:id="2038845557">
                  <w:marLeft w:val="0"/>
                  <w:marRight w:val="0"/>
                  <w:marTop w:val="0"/>
                  <w:marBottom w:val="0"/>
                  <w:divBdr>
                    <w:top w:val="none" w:sz="0" w:space="0" w:color="auto"/>
                    <w:left w:val="none" w:sz="0" w:space="0" w:color="auto"/>
                    <w:bottom w:val="none" w:sz="0" w:space="0" w:color="auto"/>
                    <w:right w:val="none" w:sz="0" w:space="0" w:color="auto"/>
                  </w:divBdr>
                  <w:divsChild>
                    <w:div w:id="1131707354">
                      <w:marLeft w:val="0"/>
                      <w:marRight w:val="0"/>
                      <w:marTop w:val="0"/>
                      <w:marBottom w:val="0"/>
                      <w:divBdr>
                        <w:top w:val="none" w:sz="0" w:space="0" w:color="auto"/>
                        <w:left w:val="none" w:sz="0" w:space="0" w:color="auto"/>
                        <w:bottom w:val="none" w:sz="0" w:space="0" w:color="auto"/>
                        <w:right w:val="none" w:sz="0" w:space="0" w:color="auto"/>
                      </w:divBdr>
                      <w:divsChild>
                        <w:div w:id="784615324">
                          <w:marLeft w:val="0"/>
                          <w:marRight w:val="0"/>
                          <w:marTop w:val="0"/>
                          <w:marBottom w:val="0"/>
                          <w:divBdr>
                            <w:top w:val="none" w:sz="0" w:space="0" w:color="auto"/>
                            <w:left w:val="none" w:sz="0" w:space="0" w:color="auto"/>
                            <w:bottom w:val="none" w:sz="0" w:space="0" w:color="auto"/>
                            <w:right w:val="none" w:sz="0" w:space="0" w:color="auto"/>
                          </w:divBdr>
                          <w:divsChild>
                            <w:div w:id="1853717804">
                              <w:marLeft w:val="0"/>
                              <w:marRight w:val="0"/>
                              <w:marTop w:val="0"/>
                              <w:marBottom w:val="0"/>
                              <w:divBdr>
                                <w:top w:val="none" w:sz="0" w:space="0" w:color="auto"/>
                                <w:left w:val="none" w:sz="0" w:space="0" w:color="auto"/>
                                <w:bottom w:val="none" w:sz="0" w:space="0" w:color="auto"/>
                                <w:right w:val="none" w:sz="0" w:space="0" w:color="auto"/>
                              </w:divBdr>
                              <w:divsChild>
                                <w:div w:id="129822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eeonlinedice.com/"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school-radio/audio-stories-the-town-mouse-and-the-country-mouse/zrcrvk7"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ueWuuZOWqik" TargetMode="External"/><Relationship Id="rId4" Type="http://schemas.openxmlformats.org/officeDocument/2006/relationships/webSettings" Target="webSettings.xml"/><Relationship Id="rId9" Type="http://schemas.openxmlformats.org/officeDocument/2006/relationships/hyperlink" Target="https://www.youthsporttrust.org/sites/default/files/Home%20PE%20Standing%20Long%20Jump%2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9F973CB0</Template>
  <TotalTime>341</TotalTime>
  <Pages>2</Pages>
  <Words>718</Words>
  <Characters>4095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Fergusson</dc:creator>
  <cp:keywords/>
  <dc:description/>
  <cp:lastModifiedBy>Emma Fergusson</cp:lastModifiedBy>
  <cp:revision>8</cp:revision>
  <dcterms:created xsi:type="dcterms:W3CDTF">2020-06-02T14:51:00Z</dcterms:created>
  <dcterms:modified xsi:type="dcterms:W3CDTF">2020-06-04T15:10:00Z</dcterms:modified>
</cp:coreProperties>
</file>