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567" w:rsidRPr="009E2567" w:rsidRDefault="009E2567" w:rsidP="009E2567">
      <w:pPr>
        <w:jc w:val="center"/>
        <w:rPr>
          <w:rFonts w:ascii="Times New Roman" w:eastAsia="Times New Roman" w:hAnsi="Times New Roman" w:cs="Times New Roman"/>
          <w:sz w:val="24"/>
          <w:szCs w:val="24"/>
          <w:lang w:eastAsia="en-GB"/>
        </w:rPr>
      </w:pPr>
      <w:r w:rsidRPr="009E2567">
        <w:rPr>
          <w:b/>
          <w:noProof/>
          <w:color w:val="000000" w:themeColor="text1"/>
          <w:sz w:val="36"/>
          <w:lang w:eastAsia="en-GB"/>
        </w:rPr>
        <w:drawing>
          <wp:anchor distT="0" distB="0" distL="114300" distR="114300" simplePos="0" relativeHeight="251660288" behindDoc="1" locked="0" layoutInCell="1" allowOverlap="1">
            <wp:simplePos x="0" y="0"/>
            <wp:positionH relativeFrom="column">
              <wp:posOffset>-514350</wp:posOffset>
            </wp:positionH>
            <wp:positionV relativeFrom="paragraph">
              <wp:posOffset>-409575</wp:posOffset>
            </wp:positionV>
            <wp:extent cx="1158240" cy="923925"/>
            <wp:effectExtent l="19050" t="0" r="3810" b="0"/>
            <wp:wrapNone/>
            <wp:docPr id="2" name="irc_mi" descr="https://digitalpressoffice.files.wordpress.com/2011/06/corp-logo-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digitalpressoffice.files.wordpress.com/2011/06/corp-logo-336.jpg">
                      <a:hlinkClick r:id="rId5"/>
                    </pic:cNvPr>
                    <pic:cNvPicPr>
                      <a:picLocks noChangeAspect="1" noChangeArrowheads="1"/>
                    </pic:cNvPicPr>
                  </pic:nvPicPr>
                  <pic:blipFill>
                    <a:blip r:embed="rId6" cstate="print"/>
                    <a:srcRect/>
                    <a:stretch>
                      <a:fillRect/>
                    </a:stretch>
                  </pic:blipFill>
                  <pic:spPr bwMode="auto">
                    <a:xfrm>
                      <a:off x="0" y="0"/>
                      <a:ext cx="1158240" cy="923925"/>
                    </a:xfrm>
                    <a:prstGeom prst="rect">
                      <a:avLst/>
                    </a:prstGeom>
                    <a:noFill/>
                    <a:ln w="9525">
                      <a:noFill/>
                      <a:miter lim="800000"/>
                      <a:headEnd/>
                      <a:tailEnd/>
                    </a:ln>
                  </pic:spPr>
                </pic:pic>
              </a:graphicData>
            </a:graphic>
          </wp:anchor>
        </w:drawing>
      </w:r>
      <w:r>
        <w:rPr>
          <w:b/>
          <w:noProof/>
          <w:color w:val="000000" w:themeColor="text1"/>
          <w:sz w:val="36"/>
          <w:lang w:eastAsia="en-GB"/>
        </w:rPr>
        <w:drawing>
          <wp:anchor distT="0" distB="0" distL="114300" distR="114300" simplePos="0" relativeHeight="251658240" behindDoc="1" locked="0" layoutInCell="1" allowOverlap="1">
            <wp:simplePos x="0" y="0"/>
            <wp:positionH relativeFrom="column">
              <wp:posOffset>5057775</wp:posOffset>
            </wp:positionH>
            <wp:positionV relativeFrom="paragraph">
              <wp:posOffset>-466725</wp:posOffset>
            </wp:positionV>
            <wp:extent cx="1158240" cy="923925"/>
            <wp:effectExtent l="19050" t="0" r="3810" b="0"/>
            <wp:wrapNone/>
            <wp:docPr id="1" name="irc_mi" descr="https://digitalpressoffice.files.wordpress.com/2011/06/corp-logo-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digitalpressoffice.files.wordpress.com/2011/06/corp-logo-336.jpg">
                      <a:hlinkClick r:id="rId5"/>
                    </pic:cNvPr>
                    <pic:cNvPicPr>
                      <a:picLocks noChangeAspect="1" noChangeArrowheads="1"/>
                    </pic:cNvPicPr>
                  </pic:nvPicPr>
                  <pic:blipFill>
                    <a:blip r:embed="rId6" cstate="print"/>
                    <a:srcRect/>
                    <a:stretch>
                      <a:fillRect/>
                    </a:stretch>
                  </pic:blipFill>
                  <pic:spPr bwMode="auto">
                    <a:xfrm>
                      <a:off x="0" y="0"/>
                      <a:ext cx="1158240" cy="923925"/>
                    </a:xfrm>
                    <a:prstGeom prst="rect">
                      <a:avLst/>
                    </a:prstGeom>
                    <a:noFill/>
                    <a:ln w="9525">
                      <a:noFill/>
                      <a:miter lim="800000"/>
                      <a:headEnd/>
                      <a:tailEnd/>
                    </a:ln>
                  </pic:spPr>
                </pic:pic>
              </a:graphicData>
            </a:graphic>
          </wp:anchor>
        </w:drawing>
      </w:r>
      <w:r>
        <w:rPr>
          <w:b/>
          <w:color w:val="000000" w:themeColor="text1"/>
          <w:sz w:val="36"/>
        </w:rPr>
        <w:t>Surrey Transition Team</w:t>
      </w:r>
      <w:r w:rsidRPr="009E2567">
        <w:t xml:space="preserve"> </w:t>
      </w:r>
    </w:p>
    <w:p w:rsidR="009E2567" w:rsidRDefault="009E2567" w:rsidP="00E14CB3">
      <w:pPr>
        <w:jc w:val="center"/>
        <w:rPr>
          <w:b/>
          <w:color w:val="000000" w:themeColor="text1"/>
          <w:sz w:val="36"/>
        </w:rPr>
      </w:pPr>
    </w:p>
    <w:p w:rsidR="00E14CB3" w:rsidRPr="00E14CB3" w:rsidRDefault="00E14CB3" w:rsidP="00E14CB3">
      <w:pPr>
        <w:jc w:val="center"/>
        <w:rPr>
          <w:b/>
          <w:color w:val="000000" w:themeColor="text1"/>
          <w:sz w:val="36"/>
        </w:rPr>
      </w:pPr>
      <w:r w:rsidRPr="00E14CB3">
        <w:rPr>
          <w:b/>
          <w:color w:val="000000" w:themeColor="text1"/>
          <w:sz w:val="36"/>
        </w:rPr>
        <w:t>FREE FOR CARERS</w:t>
      </w:r>
    </w:p>
    <w:p w:rsidR="00E14CB3" w:rsidRDefault="00E14CB3"/>
    <w:p w:rsidR="00E14CB3" w:rsidRPr="00E14CB3" w:rsidRDefault="00E14CB3" w:rsidP="00E14CB3">
      <w:r w:rsidRPr="00DD2B02">
        <w:rPr>
          <w:rFonts w:ascii="Verdana" w:hAnsi="Verdana"/>
          <w:b/>
          <w:color w:val="0257BE"/>
          <w:sz w:val="28"/>
          <w:szCs w:val="28"/>
          <w:u w:val="single"/>
        </w:rPr>
        <w:t>ACCESSIBLE GUIDE</w:t>
      </w:r>
      <w:r>
        <w:t xml:space="preserve"> - P</w:t>
      </w:r>
      <w:r w:rsidRPr="00E14CB3">
        <w:t>acked with over 200 inspiring ideas for fantastic worry-free days out with reviews, hints and tips on some of the UK’s best attractions written by and for disabled people.</w:t>
      </w:r>
    </w:p>
    <w:p w:rsidR="00E14CB3" w:rsidRPr="00E14CB3" w:rsidRDefault="00E14CB3" w:rsidP="00E14CB3">
      <w:r w:rsidRPr="00E14CB3">
        <w:t xml:space="preserve">To make planning your days out easier, entries are grouped into 10 regional chapters with everything from </w:t>
      </w:r>
      <w:r w:rsidRPr="00E14CB3">
        <w:rPr>
          <w:b/>
          <w:bCs/>
        </w:rPr>
        <w:t>museums, parks</w:t>
      </w:r>
      <w:r w:rsidRPr="00E14CB3">
        <w:t xml:space="preserve"> and </w:t>
      </w:r>
      <w:r w:rsidRPr="00E14CB3">
        <w:rPr>
          <w:b/>
          <w:bCs/>
        </w:rPr>
        <w:t>studio tours</w:t>
      </w:r>
      <w:r w:rsidRPr="00E14CB3">
        <w:t xml:space="preserve">, to </w:t>
      </w:r>
      <w:r w:rsidRPr="00E14CB3">
        <w:rPr>
          <w:b/>
          <w:bCs/>
        </w:rPr>
        <w:t>scenic drives</w:t>
      </w:r>
      <w:r w:rsidRPr="00E14CB3">
        <w:t xml:space="preserve"> and</w:t>
      </w:r>
      <w:r w:rsidRPr="00E14CB3">
        <w:rPr>
          <w:b/>
          <w:bCs/>
        </w:rPr>
        <w:t xml:space="preserve"> coastal towns</w:t>
      </w:r>
      <w:r w:rsidRPr="00E14CB3">
        <w:t>.</w:t>
      </w:r>
    </w:p>
    <w:p w:rsidR="00E14CB3" w:rsidRPr="00E14CB3" w:rsidRDefault="00E14CB3" w:rsidP="00E14CB3">
      <w:r w:rsidRPr="00E14CB3">
        <w:t>Every review contains all the access information you need to enjoy your day including disabled parking, wheelchair access and more.</w:t>
      </w:r>
    </w:p>
    <w:p w:rsidR="00E14CB3" w:rsidRDefault="00E14CB3"/>
    <w:p w:rsidR="00E14CB3" w:rsidRDefault="00E14CB3">
      <w:r>
        <w:t xml:space="preserve">See the link here: </w:t>
      </w:r>
      <w:hyperlink r:id="rId7" w:history="1">
        <w:r w:rsidRPr="00656304">
          <w:rPr>
            <w:rStyle w:val="Hyperlink"/>
          </w:rPr>
          <w:t>http://www.accessibleguide.co.uk/the-guide.html</w:t>
        </w:r>
      </w:hyperlink>
    </w:p>
    <w:p w:rsidR="00E14CB3" w:rsidRDefault="00E14CB3"/>
    <w:p w:rsidR="00E14CB3" w:rsidRDefault="00E14CB3"/>
    <w:p w:rsidR="00E14CB3" w:rsidRDefault="00A0587B" w:rsidP="00E14CB3">
      <w:pPr>
        <w:shd w:val="clear" w:color="auto" w:fill="FFFFFF"/>
        <w:spacing w:line="240" w:lineRule="auto"/>
        <w:rPr>
          <w:rFonts w:ascii="Verdana" w:eastAsia="Times New Roman" w:hAnsi="Verdana" w:cs="Times New Roman"/>
          <w:b/>
          <w:bCs/>
          <w:color w:val="000000"/>
          <w:sz w:val="18"/>
          <w:szCs w:val="18"/>
          <w:lang w:eastAsia="en-GB"/>
        </w:rPr>
      </w:pPr>
      <w:hyperlink r:id="rId8" w:history="1">
        <w:r w:rsidR="00E14CB3" w:rsidRPr="00DD2B02">
          <w:rPr>
            <w:rStyle w:val="Hyperlink"/>
            <w:rFonts w:ascii="Verdana" w:eastAsia="Times New Roman" w:hAnsi="Verdana" w:cs="Times New Roman"/>
            <w:b/>
            <w:bCs/>
            <w:sz w:val="28"/>
            <w:szCs w:val="28"/>
            <w:lang w:eastAsia="en-GB"/>
          </w:rPr>
          <w:t>FOREST LIVE</w:t>
        </w:r>
      </w:hyperlink>
    </w:p>
    <w:p w:rsidR="00E14CB3" w:rsidRDefault="00E14CB3" w:rsidP="00E14CB3">
      <w:pPr>
        <w:shd w:val="clear" w:color="auto" w:fill="FFFFFF"/>
        <w:spacing w:line="240" w:lineRule="auto"/>
        <w:rPr>
          <w:rFonts w:ascii="Verdana" w:eastAsia="Times New Roman" w:hAnsi="Verdana" w:cs="Times New Roman"/>
          <w:b/>
          <w:bCs/>
          <w:color w:val="000000"/>
          <w:sz w:val="18"/>
          <w:szCs w:val="18"/>
          <w:lang w:eastAsia="en-GB"/>
        </w:rPr>
      </w:pPr>
    </w:p>
    <w:p w:rsidR="00E14CB3" w:rsidRPr="00E14CB3" w:rsidRDefault="00E14CB3" w:rsidP="00E14CB3">
      <w:r w:rsidRPr="00E14CB3">
        <w:t>Carers go free</w:t>
      </w:r>
      <w:r w:rsidR="004C7072">
        <w:t xml:space="preserve"> to music concerts </w:t>
      </w:r>
    </w:p>
    <w:p w:rsidR="00E14CB3" w:rsidRPr="00E14CB3" w:rsidRDefault="00E14CB3" w:rsidP="00E14CB3">
      <w:r w:rsidRPr="00E14CB3">
        <w:t xml:space="preserve">The Forestry Commission run a successful concert programme at seven of </w:t>
      </w:r>
      <w:proofErr w:type="spellStart"/>
      <w:proofErr w:type="gramStart"/>
      <w:r w:rsidRPr="00E14CB3">
        <w:t>it's</w:t>
      </w:r>
      <w:proofErr w:type="spellEnd"/>
      <w:proofErr w:type="gramEnd"/>
      <w:r w:rsidRPr="00E14CB3">
        <w:t xml:space="preserve"> forestry sites:</w:t>
      </w:r>
    </w:p>
    <w:p w:rsidR="00E14CB3" w:rsidRPr="00E14CB3" w:rsidRDefault="00E14CB3" w:rsidP="00E14CB3">
      <w:pPr>
        <w:pStyle w:val="ListParagraph"/>
        <w:numPr>
          <w:ilvl w:val="0"/>
          <w:numId w:val="2"/>
        </w:numPr>
      </w:pPr>
      <w:proofErr w:type="spellStart"/>
      <w:r w:rsidRPr="00E14CB3">
        <w:t>Bedgebury</w:t>
      </w:r>
      <w:proofErr w:type="spellEnd"/>
      <w:r w:rsidRPr="00E14CB3">
        <w:t xml:space="preserve"> </w:t>
      </w:r>
      <w:proofErr w:type="spellStart"/>
      <w:r w:rsidRPr="00E14CB3">
        <w:t>Pinetum</w:t>
      </w:r>
      <w:proofErr w:type="spellEnd"/>
      <w:r w:rsidRPr="00E14CB3">
        <w:t xml:space="preserve"> (Kent)</w:t>
      </w:r>
    </w:p>
    <w:p w:rsidR="00E14CB3" w:rsidRPr="00E14CB3" w:rsidRDefault="00E14CB3" w:rsidP="00E14CB3">
      <w:pPr>
        <w:pStyle w:val="ListParagraph"/>
        <w:numPr>
          <w:ilvl w:val="0"/>
          <w:numId w:val="2"/>
        </w:numPr>
      </w:pPr>
      <w:r w:rsidRPr="00E14CB3">
        <w:t>Cannock Chase Forest (Staffordshire)</w:t>
      </w:r>
    </w:p>
    <w:p w:rsidR="00E14CB3" w:rsidRPr="00E14CB3" w:rsidRDefault="00E14CB3" w:rsidP="00E14CB3">
      <w:pPr>
        <w:pStyle w:val="ListParagraph"/>
        <w:numPr>
          <w:ilvl w:val="0"/>
          <w:numId w:val="2"/>
        </w:numPr>
      </w:pPr>
      <w:proofErr w:type="spellStart"/>
      <w:r w:rsidRPr="00E14CB3">
        <w:t>Dalby</w:t>
      </w:r>
      <w:proofErr w:type="spellEnd"/>
      <w:r w:rsidRPr="00E14CB3">
        <w:t xml:space="preserve"> Forest (North Yorkshire)</w:t>
      </w:r>
    </w:p>
    <w:p w:rsidR="00E14CB3" w:rsidRPr="00E14CB3" w:rsidRDefault="00E14CB3" w:rsidP="00E14CB3">
      <w:pPr>
        <w:pStyle w:val="ListParagraph"/>
        <w:numPr>
          <w:ilvl w:val="0"/>
          <w:numId w:val="2"/>
        </w:numPr>
      </w:pPr>
      <w:proofErr w:type="spellStart"/>
      <w:r w:rsidRPr="00E14CB3">
        <w:t>Delamere</w:t>
      </w:r>
      <w:proofErr w:type="spellEnd"/>
      <w:r w:rsidRPr="00E14CB3">
        <w:t xml:space="preserve"> Forest (Cheshire)</w:t>
      </w:r>
    </w:p>
    <w:p w:rsidR="00E14CB3" w:rsidRPr="00E14CB3" w:rsidRDefault="00E14CB3" w:rsidP="00E14CB3">
      <w:pPr>
        <w:pStyle w:val="ListParagraph"/>
        <w:numPr>
          <w:ilvl w:val="0"/>
          <w:numId w:val="2"/>
        </w:numPr>
      </w:pPr>
      <w:r w:rsidRPr="00E14CB3">
        <w:t>Sherwood Pines Forest (Nottinghamshire)</w:t>
      </w:r>
    </w:p>
    <w:p w:rsidR="00E14CB3" w:rsidRPr="00E14CB3" w:rsidRDefault="00E14CB3" w:rsidP="00E14CB3">
      <w:pPr>
        <w:pStyle w:val="ListParagraph"/>
        <w:numPr>
          <w:ilvl w:val="0"/>
          <w:numId w:val="2"/>
        </w:numPr>
      </w:pPr>
      <w:r w:rsidRPr="00E14CB3">
        <w:t>Thetford Forest (Suffolk)</w:t>
      </w:r>
    </w:p>
    <w:p w:rsidR="00E14CB3" w:rsidRPr="00E14CB3" w:rsidRDefault="00E14CB3" w:rsidP="00E14CB3">
      <w:pPr>
        <w:pStyle w:val="ListParagraph"/>
        <w:numPr>
          <w:ilvl w:val="0"/>
          <w:numId w:val="2"/>
        </w:numPr>
      </w:pPr>
      <w:proofErr w:type="spellStart"/>
      <w:r w:rsidRPr="00E14CB3">
        <w:t>Westonbirt</w:t>
      </w:r>
      <w:proofErr w:type="spellEnd"/>
      <w:r w:rsidRPr="00E14CB3">
        <w:t xml:space="preserve"> Arboretum (Gloucestershire)</w:t>
      </w:r>
    </w:p>
    <w:p w:rsidR="00E14CB3" w:rsidRDefault="00E14CB3" w:rsidP="00E14CB3"/>
    <w:p w:rsidR="00E14CB3" w:rsidRPr="00E14CB3" w:rsidRDefault="00E14CB3" w:rsidP="00E14CB3">
      <w:r w:rsidRPr="00E14CB3">
        <w:t>The Forest Live events are held outdoors and there are no covered areas.  You must bring your own seating with warm and waterproof clothes as umbrellas are not permitted.</w:t>
      </w:r>
    </w:p>
    <w:p w:rsidR="00E14CB3" w:rsidRPr="00E14CB3" w:rsidRDefault="00E14CB3" w:rsidP="00E14CB3">
      <w:r w:rsidRPr="00E14CB3">
        <w:t>Complementary tickets are available for carers/companions.  To book these contact the booking office Tel: 03000 680400</w:t>
      </w:r>
    </w:p>
    <w:p w:rsidR="00E14CB3" w:rsidRPr="00E14CB3" w:rsidRDefault="00E14CB3" w:rsidP="00E14CB3">
      <w:r w:rsidRPr="00E14CB3">
        <w:t>Viewing platforms are available for wheelchair users or individuals with limited mobility and are accessible by ramps. Places on the platforms cannot be reserved.</w:t>
      </w:r>
    </w:p>
    <w:p w:rsidR="00E14CB3" w:rsidRPr="00E14CB3" w:rsidRDefault="00E14CB3" w:rsidP="00E14CB3">
      <w:r w:rsidRPr="00E14CB3">
        <w:t>Accessible toilets and disabled parking are provided at venues.</w:t>
      </w:r>
    </w:p>
    <w:p w:rsidR="00E14CB3" w:rsidRDefault="00A0587B" w:rsidP="00E14CB3">
      <w:hyperlink r:id="rId9" w:history="1">
        <w:r w:rsidR="004C7072" w:rsidRPr="00656304">
          <w:rPr>
            <w:rStyle w:val="Hyperlink"/>
          </w:rPr>
          <w:t>www.forestry.gov.uk/music</w:t>
        </w:r>
      </w:hyperlink>
    </w:p>
    <w:p w:rsidR="00E14CB3" w:rsidRDefault="00E14CB3"/>
    <w:p w:rsidR="00E14CB3" w:rsidRPr="00E14CB3" w:rsidRDefault="00A0587B" w:rsidP="00E14CB3">
      <w:pPr>
        <w:shd w:val="clear" w:color="auto" w:fill="FFFFFF"/>
        <w:spacing w:line="240" w:lineRule="auto"/>
        <w:rPr>
          <w:rFonts w:ascii="Verdana" w:eastAsia="Times New Roman" w:hAnsi="Verdana" w:cs="Times New Roman"/>
          <w:color w:val="000000"/>
          <w:sz w:val="18"/>
          <w:szCs w:val="18"/>
          <w:lang w:eastAsia="en-GB"/>
        </w:rPr>
      </w:pPr>
      <w:hyperlink r:id="rId10" w:tgtFrame="_blank" w:history="1">
        <w:r w:rsidR="00E14CB3" w:rsidRPr="00E14CB3">
          <w:rPr>
            <w:rFonts w:ascii="Verdana" w:eastAsia="Times New Roman" w:hAnsi="Verdana" w:cs="Times New Roman"/>
            <w:b/>
            <w:bCs/>
            <w:color w:val="0000EE"/>
            <w:sz w:val="29"/>
            <w:szCs w:val="29"/>
            <w:u w:val="single"/>
            <w:lang w:eastAsia="en-GB"/>
          </w:rPr>
          <w:t>The National Trust</w:t>
        </w:r>
      </w:hyperlink>
    </w:p>
    <w:p w:rsidR="00E14CB3" w:rsidRPr="00E14CB3" w:rsidRDefault="00E14CB3" w:rsidP="00E14CB3">
      <w:r w:rsidRPr="00E14CB3">
        <w:t>Carer goes free • free access guide</w:t>
      </w:r>
    </w:p>
    <w:p w:rsidR="00E14CB3" w:rsidRPr="00E14CB3" w:rsidRDefault="00E14CB3" w:rsidP="00E14CB3">
      <w:r w:rsidRPr="00E14CB3">
        <w:t>The National Trust issue a companions free entry card called "Access for All Admit One Card" for the carers</w:t>
      </w:r>
    </w:p>
    <w:p w:rsidR="00E14CB3" w:rsidRPr="00E14CB3" w:rsidRDefault="00E14CB3" w:rsidP="00E14CB3">
      <w:r w:rsidRPr="00E14CB3">
        <w:t>It is issued to the disabled person so that it can be used for different carers.</w:t>
      </w:r>
    </w:p>
    <w:p w:rsidR="00E14CB3" w:rsidRDefault="00E14CB3" w:rsidP="00E14CB3">
      <w:r w:rsidRPr="00E14CB3">
        <w:t>To obtain an "Admit One Card" email the disabled person's name and address to enquiries@nationaltrust.org.uk or telephone: 01793 817634</w:t>
      </w:r>
      <w:r w:rsidR="00BD6BF6">
        <w:t xml:space="preserve"> or apply online here (scroll to bottom of webpage):</w:t>
      </w:r>
    </w:p>
    <w:p w:rsidR="00BD6BF6" w:rsidRDefault="00A0587B" w:rsidP="00E14CB3">
      <w:hyperlink r:id="rId11" w:history="1">
        <w:r w:rsidR="00BD6BF6" w:rsidRPr="00656304">
          <w:rPr>
            <w:rStyle w:val="Hyperlink"/>
          </w:rPr>
          <w:t>https://www.nationaltrust.org.uk/features/visitors-with-disabilities</w:t>
        </w:r>
      </w:hyperlink>
    </w:p>
    <w:p w:rsidR="00E14CB3" w:rsidRPr="00E14CB3" w:rsidRDefault="00E14CB3" w:rsidP="00E14CB3">
      <w:r w:rsidRPr="00E14CB3">
        <w:t>Entry for the disabled person is at standard cost or free with membership.</w:t>
      </w:r>
    </w:p>
    <w:p w:rsidR="00E14CB3" w:rsidRPr="00E14CB3" w:rsidRDefault="00E14CB3" w:rsidP="00E14CB3">
      <w:r w:rsidRPr="00E14CB3">
        <w:t xml:space="preserve">The National Trust </w:t>
      </w:r>
      <w:proofErr w:type="gramStart"/>
      <w:r w:rsidRPr="00E14CB3">
        <w:t>publish</w:t>
      </w:r>
      <w:proofErr w:type="gramEnd"/>
      <w:r w:rsidRPr="00E14CB3">
        <w:t xml:space="preserve"> an excellent Access guide to their properties which can be downloaded from their website as a complete book or as individual regional guides.</w:t>
      </w:r>
    </w:p>
    <w:p w:rsidR="00E14CB3" w:rsidRPr="00E14CB3" w:rsidRDefault="00E14CB3" w:rsidP="00E14CB3">
      <w:r w:rsidRPr="00E14CB3">
        <w:t>The Access guide is also available as a book in standard and large print.</w:t>
      </w:r>
    </w:p>
    <w:p w:rsidR="00E14CB3" w:rsidRPr="00E14CB3" w:rsidRDefault="00E14CB3" w:rsidP="00E14CB3">
      <w:r w:rsidRPr="00E14CB3">
        <w:t xml:space="preserve">A CD version of the guide can be obtained from </w:t>
      </w:r>
      <w:proofErr w:type="spellStart"/>
      <w:r w:rsidRPr="00E14CB3">
        <w:t>Soundtalking</w:t>
      </w:r>
      <w:proofErr w:type="spellEnd"/>
      <w:r w:rsidRPr="00E14CB3">
        <w:t xml:space="preserve"> email: admin@soundtalking.co.uk</w:t>
      </w:r>
    </w:p>
    <w:p w:rsidR="00E14CB3" w:rsidRPr="00E14CB3" w:rsidRDefault="00E14CB3" w:rsidP="00E14CB3">
      <w:r w:rsidRPr="00E14CB3">
        <w:t>The majority of properties offer Braille and large print guides.</w:t>
      </w:r>
    </w:p>
    <w:p w:rsidR="00E14CB3" w:rsidRPr="00E14CB3" w:rsidRDefault="00E14CB3" w:rsidP="00E14CB3">
      <w:r w:rsidRPr="00E14CB3">
        <w:t>Most properties have disabled toilets and free wheelchair loan. Mobility vehicles are available at venues with large gardens and parks.</w:t>
      </w:r>
    </w:p>
    <w:p w:rsidR="00E14CB3" w:rsidRDefault="00E14CB3"/>
    <w:p w:rsidR="00BD6BF6" w:rsidRPr="00BD6BF6" w:rsidRDefault="00BD6BF6" w:rsidP="00BD6BF6">
      <w:pPr>
        <w:shd w:val="clear" w:color="auto" w:fill="FFFFFF"/>
        <w:spacing w:line="240" w:lineRule="auto"/>
        <w:rPr>
          <w:rFonts w:ascii="Verdana" w:eastAsia="Times New Roman" w:hAnsi="Verdana" w:cs="Times New Roman"/>
          <w:color w:val="000000"/>
          <w:sz w:val="18"/>
          <w:szCs w:val="18"/>
          <w:lang w:eastAsia="en-GB"/>
        </w:rPr>
      </w:pPr>
      <w:r w:rsidRPr="00BD6BF6">
        <w:rPr>
          <w:rFonts w:ascii="Verdana" w:eastAsia="Times New Roman" w:hAnsi="Verdana" w:cs="Times New Roman"/>
          <w:b/>
          <w:bCs/>
          <w:color w:val="0000EE"/>
          <w:sz w:val="27"/>
          <w:szCs w:val="27"/>
          <w:lang w:eastAsia="en-GB"/>
        </w:rPr>
        <w:t>Theme Parks</w:t>
      </w:r>
    </w:p>
    <w:p w:rsidR="00BD6BF6" w:rsidRPr="009E2567" w:rsidRDefault="00BD6BF6" w:rsidP="009E2567">
      <w:pPr>
        <w:autoSpaceDE w:val="0"/>
        <w:autoSpaceDN w:val="0"/>
        <w:adjustRightInd w:val="0"/>
        <w:rPr>
          <w:rFonts w:cstheme="minorHAnsi"/>
          <w:sz w:val="24"/>
        </w:rPr>
      </w:pPr>
      <w:r w:rsidRPr="009E2567">
        <w:rPr>
          <w:rFonts w:cstheme="minorHAnsi"/>
          <w:sz w:val="24"/>
        </w:rPr>
        <w:t>Carers go free</w:t>
      </w:r>
    </w:p>
    <w:p w:rsidR="00BD6BF6" w:rsidRPr="009E2567" w:rsidRDefault="00BD6BF6" w:rsidP="009E2567">
      <w:pPr>
        <w:autoSpaceDE w:val="0"/>
        <w:autoSpaceDN w:val="0"/>
        <w:adjustRightInd w:val="0"/>
        <w:rPr>
          <w:rFonts w:cstheme="minorHAnsi"/>
          <w:sz w:val="24"/>
        </w:rPr>
      </w:pPr>
      <w:r w:rsidRPr="009E2567">
        <w:rPr>
          <w:rFonts w:cstheme="minorHAnsi"/>
          <w:sz w:val="24"/>
        </w:rPr>
        <w:t>Theme Parks welcome disabled visitors and most have flat even paths with disabled toilets and disabled parking close to the main entrance.</w:t>
      </w:r>
    </w:p>
    <w:p w:rsidR="00BD6BF6" w:rsidRPr="009E2567" w:rsidRDefault="00BD6BF6" w:rsidP="009E2567">
      <w:pPr>
        <w:autoSpaceDE w:val="0"/>
        <w:autoSpaceDN w:val="0"/>
        <w:adjustRightInd w:val="0"/>
        <w:rPr>
          <w:rFonts w:cstheme="minorHAnsi"/>
          <w:sz w:val="24"/>
        </w:rPr>
      </w:pPr>
      <w:r w:rsidRPr="009E2567">
        <w:rPr>
          <w:rFonts w:cstheme="minorHAnsi"/>
          <w:sz w:val="24"/>
        </w:rPr>
        <w:t>You may find that some parts of the park aren't accessible such as woodland or nature areas.  So do ask for a map/accessibility guide when you arrive showing difficult to access areas and the location of disabled toilets.</w:t>
      </w:r>
    </w:p>
    <w:p w:rsidR="00BD6BF6" w:rsidRPr="009E2567" w:rsidRDefault="00BD6BF6" w:rsidP="009E2567">
      <w:pPr>
        <w:autoSpaceDE w:val="0"/>
        <w:autoSpaceDN w:val="0"/>
        <w:adjustRightInd w:val="0"/>
        <w:rPr>
          <w:rFonts w:cstheme="minorHAnsi"/>
          <w:sz w:val="24"/>
        </w:rPr>
      </w:pPr>
      <w:r w:rsidRPr="009E2567">
        <w:rPr>
          <w:rFonts w:cstheme="minorHAnsi"/>
          <w:sz w:val="24"/>
        </w:rPr>
        <w:t>Theme parks may operate a queue jumping system where the disabled person is able to "Fast Track" the queue for the ride or attraction.  Entrance to the ride may be through a different gate to avoid turnstiles.</w:t>
      </w:r>
    </w:p>
    <w:p w:rsidR="00BD6BF6" w:rsidRPr="009E2567" w:rsidRDefault="00BD6BF6" w:rsidP="009E2567">
      <w:pPr>
        <w:autoSpaceDE w:val="0"/>
        <w:autoSpaceDN w:val="0"/>
        <w:adjustRightInd w:val="0"/>
        <w:rPr>
          <w:rFonts w:cstheme="minorHAnsi"/>
          <w:sz w:val="24"/>
        </w:rPr>
      </w:pPr>
      <w:r w:rsidRPr="009E2567">
        <w:rPr>
          <w:rFonts w:cstheme="minorHAnsi"/>
          <w:sz w:val="24"/>
        </w:rPr>
        <w:t>Fast tracking is a great bonus for parents of children with additional needs who are unable to wait and individuals who find waiting difficult through pain or discomfort.</w:t>
      </w:r>
    </w:p>
    <w:p w:rsidR="00BD6BF6" w:rsidRPr="009E2567" w:rsidRDefault="00BD6BF6" w:rsidP="009E2567">
      <w:pPr>
        <w:autoSpaceDE w:val="0"/>
        <w:autoSpaceDN w:val="0"/>
        <w:adjustRightInd w:val="0"/>
        <w:rPr>
          <w:rFonts w:cstheme="minorHAnsi"/>
          <w:sz w:val="24"/>
        </w:rPr>
      </w:pPr>
      <w:r w:rsidRPr="009E2567">
        <w:rPr>
          <w:rFonts w:cstheme="minorHAnsi"/>
          <w:sz w:val="24"/>
        </w:rPr>
        <w:t>The criteria for the eligibility for Fast Tracking will vary between theme parks.  If eligible it will usually include everyone with the disabled individual so they can stay together as a group.</w:t>
      </w:r>
    </w:p>
    <w:p w:rsidR="00BD6BF6" w:rsidRPr="009E2567" w:rsidRDefault="00BD6BF6" w:rsidP="009E2567">
      <w:pPr>
        <w:autoSpaceDE w:val="0"/>
        <w:autoSpaceDN w:val="0"/>
        <w:adjustRightInd w:val="0"/>
        <w:rPr>
          <w:rFonts w:cstheme="minorHAnsi"/>
          <w:sz w:val="24"/>
        </w:rPr>
      </w:pPr>
      <w:r w:rsidRPr="009E2567">
        <w:rPr>
          <w:rFonts w:cstheme="minorHAnsi"/>
          <w:sz w:val="24"/>
        </w:rPr>
        <w:t>The person with the disability or additional need will usually pay the full entrance fee with a free carer ticket/concession for the main carer. Some parks offer more than one concession if extra support is required.</w:t>
      </w:r>
    </w:p>
    <w:p w:rsidR="00BD6BF6" w:rsidRPr="009E2567" w:rsidRDefault="00BD6BF6" w:rsidP="009E2567">
      <w:pPr>
        <w:autoSpaceDE w:val="0"/>
        <w:autoSpaceDN w:val="0"/>
        <w:adjustRightInd w:val="0"/>
        <w:rPr>
          <w:rFonts w:cstheme="minorHAnsi"/>
          <w:sz w:val="24"/>
        </w:rPr>
      </w:pPr>
      <w:r w:rsidRPr="009E2567">
        <w:rPr>
          <w:rFonts w:cstheme="minorHAnsi"/>
          <w:sz w:val="24"/>
        </w:rPr>
        <w:t xml:space="preserve">You will need proof of </w:t>
      </w:r>
      <w:proofErr w:type="gramStart"/>
      <w:r w:rsidRPr="009E2567">
        <w:rPr>
          <w:rFonts w:cstheme="minorHAnsi"/>
          <w:sz w:val="24"/>
        </w:rPr>
        <w:t>disability .</w:t>
      </w:r>
      <w:proofErr w:type="gramEnd"/>
      <w:r w:rsidRPr="009E2567">
        <w:rPr>
          <w:rFonts w:cstheme="minorHAnsi"/>
          <w:sz w:val="24"/>
        </w:rPr>
        <w:t xml:space="preserve">  This may include your Blue badge, a Statement of Special Educational Needs or a letter from a medical professional.</w:t>
      </w:r>
    </w:p>
    <w:p w:rsidR="00BD6BF6" w:rsidRPr="009E2567" w:rsidRDefault="00BD6BF6" w:rsidP="009E2567">
      <w:pPr>
        <w:autoSpaceDE w:val="0"/>
        <w:autoSpaceDN w:val="0"/>
        <w:adjustRightInd w:val="0"/>
        <w:rPr>
          <w:rFonts w:cstheme="minorHAnsi"/>
          <w:sz w:val="24"/>
        </w:rPr>
      </w:pPr>
      <w:r w:rsidRPr="009E2567">
        <w:rPr>
          <w:rFonts w:cstheme="minorHAnsi"/>
          <w:sz w:val="24"/>
        </w:rPr>
        <w:t>Wheelchair hire may be an option on a first come first served basis.</w:t>
      </w:r>
    </w:p>
    <w:p w:rsidR="00BD6BF6" w:rsidRPr="009E2567" w:rsidRDefault="00BD6BF6" w:rsidP="009E2567">
      <w:pPr>
        <w:autoSpaceDE w:val="0"/>
        <w:autoSpaceDN w:val="0"/>
        <w:adjustRightInd w:val="0"/>
        <w:rPr>
          <w:rFonts w:cstheme="minorHAnsi"/>
          <w:sz w:val="24"/>
        </w:rPr>
      </w:pPr>
      <w:r w:rsidRPr="009E2567">
        <w:rPr>
          <w:rFonts w:cstheme="minorHAnsi"/>
          <w:sz w:val="24"/>
        </w:rPr>
        <w:t>Activity options may be limited depending on the accessibility of the rides/attractions.  Parks have the final say whether a person is able to go on an attraction as they have to consider health and safety issues.</w:t>
      </w:r>
    </w:p>
    <w:p w:rsidR="005C03C6" w:rsidRDefault="005C03C6" w:rsidP="00BD6BF6">
      <w:pPr>
        <w:shd w:val="clear" w:color="auto" w:fill="FFFFFF"/>
        <w:spacing w:line="240" w:lineRule="auto"/>
        <w:rPr>
          <w:rFonts w:ascii="Verdana" w:eastAsia="Times New Roman" w:hAnsi="Verdana" w:cs="Times New Roman"/>
          <w:color w:val="000000"/>
          <w:sz w:val="18"/>
          <w:szCs w:val="18"/>
          <w:lang w:eastAsia="en-GB"/>
        </w:rPr>
      </w:pPr>
    </w:p>
    <w:p w:rsidR="005C03C6" w:rsidRPr="00BD6BF6" w:rsidRDefault="005C03C6" w:rsidP="00BD6BF6">
      <w:pPr>
        <w:shd w:val="clear" w:color="auto" w:fill="FFFFFF"/>
        <w:spacing w:line="240" w:lineRule="auto"/>
        <w:rPr>
          <w:rFonts w:ascii="Verdana" w:eastAsia="Times New Roman" w:hAnsi="Verdana" w:cs="Times New Roman"/>
          <w:color w:val="000000"/>
          <w:sz w:val="18"/>
          <w:szCs w:val="18"/>
          <w:lang w:eastAsia="en-GB"/>
        </w:rPr>
      </w:pPr>
    </w:p>
    <w:p w:rsidR="00BD6BF6" w:rsidRPr="005C03C6" w:rsidRDefault="00BD6BF6" w:rsidP="005C03C6">
      <w:pPr>
        <w:shd w:val="clear" w:color="auto" w:fill="FFFFFF"/>
        <w:spacing w:line="240" w:lineRule="auto"/>
        <w:rPr>
          <w:rFonts w:ascii="Verdana" w:eastAsia="Times New Roman" w:hAnsi="Verdana" w:cs="Times New Roman"/>
          <w:b/>
          <w:bCs/>
          <w:color w:val="0000EE"/>
          <w:sz w:val="27"/>
          <w:szCs w:val="27"/>
          <w:lang w:eastAsia="en-GB"/>
        </w:rPr>
      </w:pPr>
      <w:r w:rsidRPr="005C03C6">
        <w:rPr>
          <w:rFonts w:ascii="Verdana" w:eastAsia="Times New Roman" w:hAnsi="Verdana" w:cs="Times New Roman"/>
          <w:b/>
          <w:bCs/>
          <w:color w:val="0000EE"/>
          <w:sz w:val="27"/>
          <w:szCs w:val="27"/>
          <w:lang w:eastAsia="en-GB"/>
        </w:rPr>
        <w:t>Thorpe Park</w:t>
      </w:r>
    </w:p>
    <w:p w:rsidR="00BD6BF6" w:rsidRPr="009E2567" w:rsidRDefault="00BD6BF6" w:rsidP="009E2567">
      <w:pPr>
        <w:autoSpaceDE w:val="0"/>
        <w:autoSpaceDN w:val="0"/>
        <w:adjustRightInd w:val="0"/>
        <w:rPr>
          <w:rFonts w:cstheme="minorHAnsi"/>
          <w:sz w:val="24"/>
        </w:rPr>
      </w:pPr>
      <w:r w:rsidRPr="009E2567">
        <w:rPr>
          <w:rFonts w:cstheme="minorHAnsi"/>
          <w:sz w:val="24"/>
        </w:rPr>
        <w:t>Ride Access Passes</w:t>
      </w:r>
    </w:p>
    <w:p w:rsidR="00BD6BF6" w:rsidRPr="009E2567" w:rsidRDefault="00BD6BF6" w:rsidP="009E2567">
      <w:pPr>
        <w:autoSpaceDE w:val="0"/>
        <w:autoSpaceDN w:val="0"/>
        <w:adjustRightInd w:val="0"/>
        <w:rPr>
          <w:rFonts w:cstheme="minorHAnsi"/>
          <w:sz w:val="24"/>
        </w:rPr>
      </w:pPr>
      <w:r w:rsidRPr="009E2567">
        <w:rPr>
          <w:rFonts w:cstheme="minorHAnsi"/>
          <w:sz w:val="24"/>
        </w:rPr>
        <w:t>Disabled guests who are unable to queue may be eligible for a Ride Access Pass for themselves and up to three helpers.</w:t>
      </w:r>
    </w:p>
    <w:p w:rsidR="00BD6BF6" w:rsidRPr="009E2567" w:rsidRDefault="00BD6BF6" w:rsidP="009E2567">
      <w:pPr>
        <w:autoSpaceDE w:val="0"/>
        <w:autoSpaceDN w:val="0"/>
        <w:adjustRightInd w:val="0"/>
        <w:rPr>
          <w:rFonts w:cstheme="minorHAnsi"/>
          <w:sz w:val="24"/>
        </w:rPr>
      </w:pPr>
      <w:r w:rsidRPr="009E2567">
        <w:rPr>
          <w:rFonts w:cstheme="minorHAnsi"/>
          <w:sz w:val="24"/>
        </w:rPr>
        <w:t>The wristband given will allow the disabled person and the helper to bypass the queuing system usually via the exit or designated entrance designed for ease of access. Proof of entitlement will be required before the Ride Access Passes are given. Such proof includes:</w:t>
      </w:r>
    </w:p>
    <w:p w:rsidR="00BD6BF6" w:rsidRPr="009E2567" w:rsidRDefault="00BD6BF6" w:rsidP="009E2567">
      <w:pPr>
        <w:autoSpaceDE w:val="0"/>
        <w:autoSpaceDN w:val="0"/>
        <w:adjustRightInd w:val="0"/>
        <w:rPr>
          <w:rFonts w:cstheme="minorHAnsi"/>
          <w:sz w:val="24"/>
        </w:rPr>
      </w:pPr>
      <w:r w:rsidRPr="009E2567">
        <w:rPr>
          <w:rFonts w:cstheme="minorHAnsi"/>
          <w:sz w:val="24"/>
        </w:rPr>
        <w:lastRenderedPageBreak/>
        <w:t>- A certified NHS Letter from your doctor or consultant clearly stating why you are eligible for the policy</w:t>
      </w:r>
    </w:p>
    <w:p w:rsidR="00BD6BF6" w:rsidRPr="009E2567" w:rsidRDefault="00BD6BF6" w:rsidP="009E2567">
      <w:pPr>
        <w:autoSpaceDE w:val="0"/>
        <w:autoSpaceDN w:val="0"/>
        <w:adjustRightInd w:val="0"/>
        <w:rPr>
          <w:rFonts w:cstheme="minorHAnsi"/>
          <w:sz w:val="24"/>
        </w:rPr>
      </w:pPr>
      <w:r w:rsidRPr="009E2567">
        <w:rPr>
          <w:rFonts w:cstheme="minorHAnsi"/>
          <w:sz w:val="24"/>
        </w:rPr>
        <w:t>- A letter from a professional body (</w:t>
      </w:r>
      <w:proofErr w:type="spellStart"/>
      <w:r w:rsidRPr="009E2567">
        <w:rPr>
          <w:rFonts w:cstheme="minorHAnsi"/>
          <w:sz w:val="24"/>
        </w:rPr>
        <w:t>e.g</w:t>
      </w:r>
      <w:proofErr w:type="spellEnd"/>
      <w:r w:rsidRPr="009E2567">
        <w:rPr>
          <w:rFonts w:cstheme="minorHAnsi"/>
          <w:sz w:val="24"/>
        </w:rPr>
        <w:t xml:space="preserve"> Nurse, </w:t>
      </w:r>
      <w:proofErr w:type="spellStart"/>
      <w:r w:rsidRPr="009E2567">
        <w:rPr>
          <w:rFonts w:cstheme="minorHAnsi"/>
          <w:sz w:val="24"/>
        </w:rPr>
        <w:t>Bupa</w:t>
      </w:r>
      <w:proofErr w:type="spellEnd"/>
      <w:r w:rsidRPr="009E2567">
        <w:rPr>
          <w:rFonts w:cstheme="minorHAnsi"/>
          <w:sz w:val="24"/>
        </w:rPr>
        <w:t xml:space="preserve"> Healthcare Advisor) clearly stating why you are eligible for the policy</w:t>
      </w:r>
    </w:p>
    <w:p w:rsidR="00BD6BF6" w:rsidRPr="009E2567" w:rsidRDefault="00BD6BF6" w:rsidP="009E2567">
      <w:pPr>
        <w:autoSpaceDE w:val="0"/>
        <w:autoSpaceDN w:val="0"/>
        <w:adjustRightInd w:val="0"/>
        <w:rPr>
          <w:rFonts w:cstheme="minorHAnsi"/>
          <w:sz w:val="24"/>
        </w:rPr>
      </w:pPr>
      <w:r w:rsidRPr="009E2567">
        <w:rPr>
          <w:rFonts w:cstheme="minorHAnsi"/>
          <w:sz w:val="24"/>
        </w:rPr>
        <w:t>- A DLA, DWP or PIP letter stating you are entitled to higher rate mobility allowance – please note we will only accept higher rate mobility allowance for a Ride Access Pass, no other letters will be accepted.</w:t>
      </w:r>
    </w:p>
    <w:p w:rsidR="00BD6BF6" w:rsidRPr="009E2567" w:rsidRDefault="00BD6BF6" w:rsidP="009E2567">
      <w:pPr>
        <w:autoSpaceDE w:val="0"/>
        <w:autoSpaceDN w:val="0"/>
        <w:adjustRightInd w:val="0"/>
        <w:rPr>
          <w:rFonts w:cstheme="minorHAnsi"/>
          <w:sz w:val="24"/>
        </w:rPr>
      </w:pPr>
      <w:r w:rsidRPr="009E2567">
        <w:rPr>
          <w:rFonts w:cstheme="minorHAnsi"/>
          <w:sz w:val="24"/>
        </w:rPr>
        <w:t>- A blue badge along with an additional form of photographic identification</w:t>
      </w:r>
    </w:p>
    <w:p w:rsidR="00BD6BF6" w:rsidRPr="009E2567" w:rsidRDefault="00BD6BF6" w:rsidP="009E2567">
      <w:pPr>
        <w:autoSpaceDE w:val="0"/>
        <w:autoSpaceDN w:val="0"/>
        <w:adjustRightInd w:val="0"/>
        <w:rPr>
          <w:rFonts w:cstheme="minorHAnsi"/>
          <w:sz w:val="24"/>
        </w:rPr>
      </w:pPr>
      <w:r w:rsidRPr="009E2567">
        <w:rPr>
          <w:rFonts w:cstheme="minorHAnsi"/>
          <w:sz w:val="24"/>
        </w:rPr>
        <w:t>PLEASE BE ADVISED THAT WITHOUT PROVIDING THE ABOVE DOCUMENTATION A RIDE ACCESS PASS WILL NOT BE ISSUED TO YOU.</w:t>
      </w:r>
    </w:p>
    <w:p w:rsidR="005C03C6" w:rsidRPr="009E2567" w:rsidRDefault="005C03C6" w:rsidP="009E2567">
      <w:pPr>
        <w:autoSpaceDE w:val="0"/>
        <w:autoSpaceDN w:val="0"/>
        <w:adjustRightInd w:val="0"/>
        <w:rPr>
          <w:rFonts w:cstheme="minorHAnsi"/>
          <w:sz w:val="24"/>
        </w:rPr>
      </w:pPr>
      <w:r w:rsidRPr="009E2567">
        <w:rPr>
          <w:rFonts w:cstheme="minorHAnsi"/>
          <w:sz w:val="24"/>
        </w:rPr>
        <w:t>Helpers</w:t>
      </w:r>
    </w:p>
    <w:p w:rsidR="005C03C6" w:rsidRPr="009E2567" w:rsidRDefault="005C03C6" w:rsidP="009E2567">
      <w:pPr>
        <w:autoSpaceDE w:val="0"/>
        <w:autoSpaceDN w:val="0"/>
        <w:adjustRightInd w:val="0"/>
        <w:rPr>
          <w:rFonts w:cstheme="minorHAnsi"/>
          <w:sz w:val="24"/>
        </w:rPr>
      </w:pPr>
      <w:r w:rsidRPr="009E2567">
        <w:rPr>
          <w:rFonts w:cstheme="minorHAnsi"/>
          <w:sz w:val="24"/>
        </w:rPr>
        <w:t>In order to assist guests with disabilities, we require anyone who has the supporting evidence and is issued with a Ride Access Pass to be accompanied onto the rides by a helper.</w:t>
      </w:r>
    </w:p>
    <w:p w:rsidR="005C03C6" w:rsidRPr="009E2567" w:rsidRDefault="005C03C6" w:rsidP="009E2567">
      <w:pPr>
        <w:autoSpaceDE w:val="0"/>
        <w:autoSpaceDN w:val="0"/>
        <w:adjustRightInd w:val="0"/>
        <w:rPr>
          <w:rFonts w:cstheme="minorHAnsi"/>
          <w:sz w:val="24"/>
        </w:rPr>
      </w:pPr>
      <w:r w:rsidRPr="009E2567">
        <w:rPr>
          <w:rFonts w:cstheme="minorHAnsi"/>
          <w:sz w:val="24"/>
        </w:rPr>
        <w:t>Three helpers per disabled guest can use the Ride Access Pass on any of the Rides and Attractions.</w:t>
      </w:r>
    </w:p>
    <w:p w:rsidR="005C03C6" w:rsidRPr="009E2567" w:rsidRDefault="005C03C6" w:rsidP="009E2567">
      <w:pPr>
        <w:autoSpaceDE w:val="0"/>
        <w:autoSpaceDN w:val="0"/>
        <w:adjustRightInd w:val="0"/>
        <w:rPr>
          <w:rFonts w:cstheme="minorHAnsi"/>
          <w:sz w:val="24"/>
        </w:rPr>
      </w:pPr>
      <w:r w:rsidRPr="009E2567">
        <w:rPr>
          <w:rFonts w:cstheme="minorHAnsi"/>
          <w:sz w:val="24"/>
        </w:rPr>
        <w:t>The primary helper must be at least 14 years old, and in the view of THORPE PARK Resort, able to take primary responsibility during emergencies and decision making. This helper is required to sit within the same carriage, boat, seat or row as the disabled guest they are assisting.</w:t>
      </w:r>
    </w:p>
    <w:p w:rsidR="005C03C6" w:rsidRPr="009E2567" w:rsidRDefault="005C03C6" w:rsidP="009E2567">
      <w:pPr>
        <w:autoSpaceDE w:val="0"/>
        <w:autoSpaceDN w:val="0"/>
        <w:adjustRightInd w:val="0"/>
        <w:rPr>
          <w:rFonts w:cstheme="minorHAnsi"/>
          <w:sz w:val="24"/>
        </w:rPr>
      </w:pPr>
      <w:r w:rsidRPr="009E2567">
        <w:rPr>
          <w:rFonts w:cstheme="minorHAnsi"/>
          <w:sz w:val="24"/>
        </w:rPr>
        <w:t>Although our employees are eager to provide the best service possible, they are not trained in lifting or carrying techniques and therefore cannot provide physical assistance.  Helpers must be able to assist with loading and offloading or any physical assistance that may be needed; this may involve the lifting and transfer of the disabled guest from the ride carriage into an evacuation chair at high levels.</w:t>
      </w:r>
    </w:p>
    <w:p w:rsidR="00352CC2" w:rsidRDefault="00A0587B" w:rsidP="005C03C6">
      <w:pPr>
        <w:shd w:val="clear" w:color="auto" w:fill="FFFFFF"/>
        <w:spacing w:line="240" w:lineRule="auto"/>
        <w:rPr>
          <w:rFonts w:ascii="Verdana" w:eastAsia="Times New Roman" w:hAnsi="Verdana" w:cs="Times New Roman"/>
          <w:color w:val="000000"/>
          <w:sz w:val="18"/>
          <w:szCs w:val="18"/>
          <w:lang w:eastAsia="en-GB"/>
        </w:rPr>
      </w:pPr>
      <w:hyperlink r:id="rId12" w:history="1">
        <w:r w:rsidR="00352CC2" w:rsidRPr="00656304">
          <w:rPr>
            <w:rStyle w:val="Hyperlink"/>
            <w:rFonts w:ascii="Verdana" w:eastAsia="Times New Roman" w:hAnsi="Verdana" w:cs="Times New Roman"/>
            <w:sz w:val="18"/>
            <w:szCs w:val="18"/>
            <w:lang w:eastAsia="en-GB"/>
          </w:rPr>
          <w:t>https://www.thorpepark.com/resort-information/facilities/</w:t>
        </w:r>
      </w:hyperlink>
    </w:p>
    <w:p w:rsidR="00352CC2" w:rsidRPr="005C03C6" w:rsidRDefault="00352CC2" w:rsidP="005C03C6">
      <w:pPr>
        <w:shd w:val="clear" w:color="auto" w:fill="FFFFFF"/>
        <w:spacing w:line="240" w:lineRule="auto"/>
        <w:rPr>
          <w:rFonts w:ascii="Verdana" w:eastAsia="Times New Roman" w:hAnsi="Verdana" w:cs="Times New Roman"/>
          <w:color w:val="000000"/>
          <w:sz w:val="18"/>
          <w:szCs w:val="18"/>
          <w:lang w:eastAsia="en-GB"/>
        </w:rPr>
      </w:pPr>
    </w:p>
    <w:p w:rsidR="00BD6BF6" w:rsidRDefault="00BD6BF6" w:rsidP="005C03C6">
      <w:pPr>
        <w:shd w:val="clear" w:color="auto" w:fill="FFFFFF"/>
        <w:spacing w:line="240" w:lineRule="auto"/>
        <w:rPr>
          <w:rFonts w:ascii="Verdana" w:eastAsia="Times New Roman" w:hAnsi="Verdana" w:cs="Times New Roman"/>
          <w:color w:val="000000"/>
          <w:sz w:val="18"/>
          <w:szCs w:val="18"/>
          <w:lang w:eastAsia="en-GB"/>
        </w:rPr>
      </w:pPr>
    </w:p>
    <w:p w:rsidR="00DD2B02" w:rsidRDefault="00DD2B02" w:rsidP="005C03C6">
      <w:pPr>
        <w:shd w:val="clear" w:color="auto" w:fill="FFFFFF"/>
        <w:spacing w:line="240" w:lineRule="auto"/>
        <w:rPr>
          <w:rFonts w:ascii="Verdana" w:eastAsia="Times New Roman" w:hAnsi="Verdana" w:cs="Times New Roman"/>
          <w:color w:val="000000"/>
          <w:sz w:val="18"/>
          <w:szCs w:val="18"/>
          <w:lang w:eastAsia="en-GB"/>
        </w:rPr>
      </w:pPr>
    </w:p>
    <w:p w:rsidR="00DD2B02" w:rsidRDefault="00DD2B02" w:rsidP="005C03C6">
      <w:pPr>
        <w:shd w:val="clear" w:color="auto" w:fill="FFFFFF"/>
        <w:spacing w:line="240" w:lineRule="auto"/>
        <w:rPr>
          <w:rFonts w:ascii="Verdana" w:eastAsia="Times New Roman" w:hAnsi="Verdana" w:cs="Times New Roman"/>
          <w:b/>
          <w:bCs/>
          <w:color w:val="0000EE"/>
          <w:sz w:val="27"/>
          <w:szCs w:val="27"/>
          <w:lang w:eastAsia="en-GB"/>
        </w:rPr>
      </w:pPr>
      <w:proofErr w:type="spellStart"/>
      <w:r w:rsidRPr="00352CC2">
        <w:rPr>
          <w:rFonts w:ascii="Verdana" w:eastAsia="Times New Roman" w:hAnsi="Verdana" w:cs="Times New Roman"/>
          <w:b/>
          <w:bCs/>
          <w:color w:val="0000EE"/>
          <w:sz w:val="27"/>
          <w:szCs w:val="27"/>
          <w:lang w:eastAsia="en-GB"/>
        </w:rPr>
        <w:t>Legoland</w:t>
      </w:r>
      <w:proofErr w:type="spellEnd"/>
    </w:p>
    <w:p w:rsidR="00352CC2" w:rsidRPr="009E2567" w:rsidRDefault="00352CC2" w:rsidP="009E2567">
      <w:pPr>
        <w:autoSpaceDE w:val="0"/>
        <w:autoSpaceDN w:val="0"/>
        <w:adjustRightInd w:val="0"/>
        <w:rPr>
          <w:rFonts w:cstheme="minorHAnsi"/>
          <w:sz w:val="24"/>
        </w:rPr>
      </w:pPr>
      <w:r w:rsidRPr="009E2567">
        <w:rPr>
          <w:rFonts w:cstheme="minorHAnsi"/>
          <w:sz w:val="24"/>
        </w:rPr>
        <w:t>Ride Access Pass</w:t>
      </w:r>
    </w:p>
    <w:p w:rsidR="00352CC2" w:rsidRPr="009E2567" w:rsidRDefault="00352CC2" w:rsidP="009E2567">
      <w:pPr>
        <w:autoSpaceDE w:val="0"/>
        <w:autoSpaceDN w:val="0"/>
        <w:adjustRightInd w:val="0"/>
        <w:rPr>
          <w:rFonts w:cstheme="minorHAnsi"/>
          <w:sz w:val="24"/>
        </w:rPr>
      </w:pPr>
      <w:r w:rsidRPr="009E2567">
        <w:rPr>
          <w:rFonts w:cstheme="minorHAnsi"/>
          <w:sz w:val="24"/>
        </w:rPr>
        <w:t> </w:t>
      </w:r>
    </w:p>
    <w:p w:rsidR="00352CC2" w:rsidRPr="009E2567" w:rsidRDefault="00352CC2" w:rsidP="009E2567">
      <w:pPr>
        <w:autoSpaceDE w:val="0"/>
        <w:autoSpaceDN w:val="0"/>
        <w:adjustRightInd w:val="0"/>
        <w:rPr>
          <w:rFonts w:cstheme="minorHAnsi"/>
          <w:sz w:val="24"/>
        </w:rPr>
      </w:pPr>
      <w:r w:rsidRPr="009E2567">
        <w:rPr>
          <w:rFonts w:cstheme="minorHAnsi"/>
          <w:sz w:val="24"/>
        </w:rPr>
        <w:t>Ride Access Passes may be used by eligible guests to access up to ten (10) rides via the ride exit during their day. The special access is intended to provide a reduced waiting time compared to the standard queue line although this cannot always be guaranteed. Each pass allows up to three people to benefit from this special access if they are visiting the Park with the disabled guests.</w:t>
      </w:r>
    </w:p>
    <w:p w:rsidR="00352CC2" w:rsidRPr="009E2567" w:rsidRDefault="00352CC2" w:rsidP="009E2567">
      <w:pPr>
        <w:autoSpaceDE w:val="0"/>
        <w:autoSpaceDN w:val="0"/>
        <w:adjustRightInd w:val="0"/>
        <w:rPr>
          <w:rFonts w:cstheme="minorHAnsi"/>
          <w:sz w:val="24"/>
        </w:rPr>
      </w:pPr>
      <w:r w:rsidRPr="009E2567">
        <w:rPr>
          <w:rFonts w:cstheme="minorHAnsi"/>
          <w:sz w:val="24"/>
        </w:rPr>
        <w:t> </w:t>
      </w:r>
    </w:p>
    <w:p w:rsidR="00352CC2" w:rsidRPr="009E2567" w:rsidRDefault="00352CC2" w:rsidP="009E2567">
      <w:pPr>
        <w:autoSpaceDE w:val="0"/>
        <w:autoSpaceDN w:val="0"/>
        <w:adjustRightInd w:val="0"/>
        <w:rPr>
          <w:rFonts w:cstheme="minorHAnsi"/>
          <w:sz w:val="24"/>
        </w:rPr>
      </w:pPr>
      <w:r w:rsidRPr="009E2567">
        <w:rPr>
          <w:rFonts w:cstheme="minorHAnsi"/>
          <w:sz w:val="24"/>
        </w:rPr>
        <w:t>This of course does not limit the guests from enjoying any of the other shows and other activities on the Park as many times as they choose, including any of the rides, by joining the standard queue lines which on a quiet day in any case will offer speedy, trouble free access.</w:t>
      </w:r>
    </w:p>
    <w:p w:rsidR="00352CC2" w:rsidRPr="009E2567" w:rsidRDefault="00352CC2" w:rsidP="009E2567">
      <w:pPr>
        <w:autoSpaceDE w:val="0"/>
        <w:autoSpaceDN w:val="0"/>
        <w:adjustRightInd w:val="0"/>
        <w:rPr>
          <w:rFonts w:cstheme="minorHAnsi"/>
          <w:sz w:val="24"/>
        </w:rPr>
      </w:pPr>
      <w:r w:rsidRPr="009E2567">
        <w:rPr>
          <w:rFonts w:cstheme="minorHAnsi"/>
          <w:sz w:val="24"/>
        </w:rPr>
        <w:t> </w:t>
      </w:r>
    </w:p>
    <w:p w:rsidR="00352CC2" w:rsidRPr="009E2567" w:rsidRDefault="00352CC2" w:rsidP="009E2567">
      <w:pPr>
        <w:autoSpaceDE w:val="0"/>
        <w:autoSpaceDN w:val="0"/>
        <w:adjustRightInd w:val="0"/>
        <w:rPr>
          <w:rFonts w:cstheme="minorHAnsi"/>
          <w:sz w:val="24"/>
        </w:rPr>
      </w:pPr>
      <w:r w:rsidRPr="009E2567">
        <w:rPr>
          <w:rFonts w:cstheme="minorHAnsi"/>
          <w:sz w:val="24"/>
        </w:rPr>
        <w:t>Please note that the Ride Access Pass may also be used to access the Hill Train via the exit an unlimited number of times (this is in addition to the special access to ten other rides provided by the pass).</w:t>
      </w:r>
    </w:p>
    <w:p w:rsidR="00352CC2" w:rsidRPr="009E2567" w:rsidRDefault="00352CC2" w:rsidP="009E2567">
      <w:pPr>
        <w:autoSpaceDE w:val="0"/>
        <w:autoSpaceDN w:val="0"/>
        <w:adjustRightInd w:val="0"/>
        <w:rPr>
          <w:rFonts w:cstheme="minorHAnsi"/>
          <w:sz w:val="24"/>
        </w:rPr>
      </w:pPr>
      <w:r w:rsidRPr="009E2567">
        <w:rPr>
          <w:rFonts w:cstheme="minorHAnsi"/>
          <w:sz w:val="24"/>
        </w:rPr>
        <w:t> </w:t>
      </w:r>
    </w:p>
    <w:p w:rsidR="00352CC2" w:rsidRPr="009E2567" w:rsidRDefault="00352CC2" w:rsidP="009E2567">
      <w:pPr>
        <w:autoSpaceDE w:val="0"/>
        <w:autoSpaceDN w:val="0"/>
        <w:adjustRightInd w:val="0"/>
        <w:rPr>
          <w:rFonts w:cstheme="minorHAnsi"/>
          <w:sz w:val="24"/>
        </w:rPr>
      </w:pPr>
      <w:r w:rsidRPr="009E2567">
        <w:rPr>
          <w:rFonts w:cstheme="minorHAnsi"/>
          <w:sz w:val="24"/>
        </w:rPr>
        <w:t>Please note that having a registered disability does not automatically guarantee receiving a Ride Access Pass. We reserve the right to make changes to, or withdraw, the Ride Access policy without prior notice.</w:t>
      </w:r>
    </w:p>
    <w:p w:rsidR="00352CC2" w:rsidRDefault="00A0587B" w:rsidP="005C03C6">
      <w:pPr>
        <w:shd w:val="clear" w:color="auto" w:fill="FFFFFF"/>
        <w:spacing w:line="240" w:lineRule="auto"/>
        <w:rPr>
          <w:rFonts w:ascii="Verdana" w:eastAsia="Times New Roman" w:hAnsi="Verdana" w:cs="Times New Roman"/>
          <w:color w:val="000000"/>
          <w:sz w:val="18"/>
          <w:szCs w:val="18"/>
          <w:lang w:eastAsia="en-GB"/>
        </w:rPr>
      </w:pPr>
      <w:hyperlink r:id="rId13" w:history="1">
        <w:r w:rsidR="00352CC2" w:rsidRPr="00656304">
          <w:rPr>
            <w:rStyle w:val="Hyperlink"/>
            <w:rFonts w:ascii="Verdana" w:eastAsia="Times New Roman" w:hAnsi="Verdana" w:cs="Times New Roman"/>
            <w:sz w:val="18"/>
            <w:szCs w:val="18"/>
            <w:lang w:eastAsia="en-GB"/>
          </w:rPr>
          <w:t>http://www.legoland.co.uk/Plan/Guests-With-Disabilities/</w:t>
        </w:r>
      </w:hyperlink>
    </w:p>
    <w:p w:rsidR="00352CC2" w:rsidRPr="00352CC2" w:rsidRDefault="00352CC2" w:rsidP="005C03C6">
      <w:pPr>
        <w:shd w:val="clear" w:color="auto" w:fill="FFFFFF"/>
        <w:spacing w:line="240" w:lineRule="auto"/>
        <w:rPr>
          <w:rFonts w:ascii="Verdana" w:eastAsia="Times New Roman" w:hAnsi="Verdana" w:cs="Times New Roman"/>
          <w:color w:val="000000"/>
          <w:sz w:val="18"/>
          <w:szCs w:val="18"/>
          <w:lang w:eastAsia="en-GB"/>
        </w:rPr>
      </w:pPr>
    </w:p>
    <w:p w:rsidR="00DD2B02" w:rsidRDefault="00DD2B02" w:rsidP="005C03C6">
      <w:pPr>
        <w:shd w:val="clear" w:color="auto" w:fill="FFFFFF"/>
        <w:spacing w:line="240" w:lineRule="auto"/>
        <w:rPr>
          <w:rFonts w:ascii="Verdana" w:eastAsia="Times New Roman" w:hAnsi="Verdana" w:cs="Times New Roman"/>
          <w:color w:val="000000"/>
          <w:sz w:val="18"/>
          <w:szCs w:val="18"/>
          <w:lang w:eastAsia="en-GB"/>
        </w:rPr>
      </w:pPr>
    </w:p>
    <w:p w:rsidR="00DD2B02" w:rsidRDefault="00DD2B02" w:rsidP="005C03C6">
      <w:pPr>
        <w:shd w:val="clear" w:color="auto" w:fill="FFFFFF"/>
        <w:spacing w:line="240" w:lineRule="auto"/>
        <w:rPr>
          <w:rFonts w:ascii="Verdana" w:eastAsia="Times New Roman" w:hAnsi="Verdana" w:cs="Times New Roman"/>
          <w:color w:val="000000"/>
          <w:sz w:val="18"/>
          <w:szCs w:val="18"/>
          <w:lang w:eastAsia="en-GB"/>
        </w:rPr>
      </w:pPr>
    </w:p>
    <w:p w:rsidR="00DD2B02" w:rsidRDefault="00DD2B02" w:rsidP="005C03C6">
      <w:pPr>
        <w:shd w:val="clear" w:color="auto" w:fill="FFFFFF"/>
        <w:spacing w:line="240" w:lineRule="auto"/>
        <w:rPr>
          <w:rFonts w:ascii="Verdana" w:eastAsia="Times New Roman" w:hAnsi="Verdana" w:cs="Times New Roman"/>
          <w:b/>
          <w:bCs/>
          <w:color w:val="0000EE"/>
          <w:sz w:val="27"/>
          <w:szCs w:val="27"/>
          <w:lang w:eastAsia="en-GB"/>
        </w:rPr>
      </w:pPr>
      <w:proofErr w:type="spellStart"/>
      <w:r w:rsidRPr="00352CC2">
        <w:rPr>
          <w:rFonts w:ascii="Verdana" w:eastAsia="Times New Roman" w:hAnsi="Verdana" w:cs="Times New Roman"/>
          <w:b/>
          <w:bCs/>
          <w:color w:val="0000EE"/>
          <w:sz w:val="27"/>
          <w:szCs w:val="27"/>
          <w:lang w:eastAsia="en-GB"/>
        </w:rPr>
        <w:t>Chessington</w:t>
      </w:r>
      <w:proofErr w:type="spellEnd"/>
      <w:r w:rsidRPr="00352CC2">
        <w:rPr>
          <w:rFonts w:ascii="Verdana" w:eastAsia="Times New Roman" w:hAnsi="Verdana" w:cs="Times New Roman"/>
          <w:b/>
          <w:bCs/>
          <w:color w:val="0000EE"/>
          <w:sz w:val="27"/>
          <w:szCs w:val="27"/>
          <w:lang w:eastAsia="en-GB"/>
        </w:rPr>
        <w:t xml:space="preserve"> World of Adventures</w:t>
      </w:r>
    </w:p>
    <w:p w:rsidR="00934AE2" w:rsidRPr="00352CC2" w:rsidRDefault="00934AE2" w:rsidP="005C03C6">
      <w:pPr>
        <w:shd w:val="clear" w:color="auto" w:fill="FFFFFF"/>
        <w:spacing w:line="240" w:lineRule="auto"/>
        <w:rPr>
          <w:rFonts w:ascii="Verdana" w:eastAsia="Times New Roman" w:hAnsi="Verdana" w:cs="Times New Roman"/>
          <w:b/>
          <w:bCs/>
          <w:color w:val="0000EE"/>
          <w:sz w:val="27"/>
          <w:szCs w:val="27"/>
          <w:lang w:eastAsia="en-GB"/>
        </w:rPr>
      </w:pPr>
    </w:p>
    <w:p w:rsidR="00DD2B02" w:rsidRDefault="00934AE2" w:rsidP="005C03C6">
      <w:pPr>
        <w:shd w:val="clear" w:color="auto" w:fill="FFFFFF"/>
        <w:spacing w:line="240" w:lineRule="auto"/>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t>Carers Go Free</w:t>
      </w:r>
    </w:p>
    <w:p w:rsidR="00352CC2" w:rsidRPr="009E2567" w:rsidRDefault="00352CC2" w:rsidP="009E2567">
      <w:pPr>
        <w:autoSpaceDE w:val="0"/>
        <w:autoSpaceDN w:val="0"/>
        <w:adjustRightInd w:val="0"/>
        <w:rPr>
          <w:rFonts w:cstheme="minorHAnsi"/>
          <w:sz w:val="24"/>
        </w:rPr>
      </w:pPr>
      <w:r w:rsidRPr="009E2567">
        <w:rPr>
          <w:rFonts w:cstheme="minorHAnsi"/>
          <w:sz w:val="24"/>
        </w:rPr>
        <w:t>Guests able to provide evidence of their disability (e.g. blue/orange badge or similar) will be entitled to bring a helper free of charge (please present your ticket and disabled proof to the member of staff at our turnstiles gates to receive your free helper ticket). In addition an extra helper can enter at a concessionary rate, providing the second is required to assist you on to specific rides and attractions.</w:t>
      </w:r>
    </w:p>
    <w:p w:rsidR="00352CC2" w:rsidRPr="009E2567" w:rsidRDefault="00352CC2" w:rsidP="009E2567">
      <w:pPr>
        <w:autoSpaceDE w:val="0"/>
        <w:autoSpaceDN w:val="0"/>
        <w:adjustRightInd w:val="0"/>
        <w:rPr>
          <w:rFonts w:cstheme="minorHAnsi"/>
          <w:sz w:val="24"/>
        </w:rPr>
      </w:pPr>
      <w:r w:rsidRPr="009E2567">
        <w:rPr>
          <w:rFonts w:cstheme="minorHAnsi"/>
          <w:sz w:val="24"/>
        </w:rPr>
        <w:t>If you need help to buy your ticket, an Admissions host will be happy to assist.</w:t>
      </w:r>
    </w:p>
    <w:p w:rsidR="00352CC2" w:rsidRPr="009E2567" w:rsidRDefault="00352CC2" w:rsidP="009E2567">
      <w:pPr>
        <w:autoSpaceDE w:val="0"/>
        <w:autoSpaceDN w:val="0"/>
        <w:adjustRightInd w:val="0"/>
        <w:rPr>
          <w:rFonts w:cstheme="minorHAnsi"/>
          <w:sz w:val="24"/>
        </w:rPr>
      </w:pPr>
      <w:r w:rsidRPr="009E2567">
        <w:rPr>
          <w:rFonts w:cstheme="minorHAnsi"/>
          <w:sz w:val="24"/>
        </w:rPr>
        <w:t>Wheelchair-users should use the gates to the far left and right at the turnstiles.</w:t>
      </w:r>
    </w:p>
    <w:p w:rsidR="00352CC2" w:rsidRDefault="00A0587B" w:rsidP="00352CC2">
      <w:pPr>
        <w:shd w:val="clear" w:color="auto" w:fill="FFFFFF"/>
        <w:spacing w:line="240" w:lineRule="auto"/>
        <w:rPr>
          <w:rFonts w:ascii="Verdana" w:eastAsia="Times New Roman" w:hAnsi="Verdana" w:cs="Times New Roman"/>
          <w:color w:val="000000"/>
          <w:sz w:val="18"/>
          <w:szCs w:val="18"/>
          <w:lang w:eastAsia="en-GB"/>
        </w:rPr>
      </w:pPr>
      <w:hyperlink r:id="rId14" w:history="1">
        <w:r w:rsidR="00352CC2" w:rsidRPr="00656304">
          <w:rPr>
            <w:rStyle w:val="Hyperlink"/>
            <w:rFonts w:ascii="Verdana" w:eastAsia="Times New Roman" w:hAnsi="Verdana" w:cs="Times New Roman"/>
            <w:sz w:val="18"/>
            <w:szCs w:val="18"/>
            <w:lang w:eastAsia="en-GB"/>
          </w:rPr>
          <w:t>https://www.chessington.com/plan/disabled-guide-for-chessington.aspx</w:t>
        </w:r>
      </w:hyperlink>
    </w:p>
    <w:p w:rsidR="00352CC2" w:rsidRPr="00352CC2" w:rsidRDefault="00352CC2" w:rsidP="00352CC2">
      <w:pPr>
        <w:shd w:val="clear" w:color="auto" w:fill="FFFFFF"/>
        <w:spacing w:line="240" w:lineRule="auto"/>
        <w:rPr>
          <w:rFonts w:ascii="Verdana" w:eastAsia="Times New Roman" w:hAnsi="Verdana" w:cs="Times New Roman"/>
          <w:color w:val="000000"/>
          <w:sz w:val="18"/>
          <w:szCs w:val="18"/>
          <w:lang w:eastAsia="en-GB"/>
        </w:rPr>
      </w:pPr>
    </w:p>
    <w:p w:rsidR="00DD2B02" w:rsidRDefault="00DD2B02" w:rsidP="005C03C6">
      <w:pPr>
        <w:shd w:val="clear" w:color="auto" w:fill="FFFFFF"/>
        <w:spacing w:line="240" w:lineRule="auto"/>
        <w:rPr>
          <w:rFonts w:ascii="Verdana" w:eastAsia="Times New Roman" w:hAnsi="Verdana" w:cs="Times New Roman"/>
          <w:color w:val="000000"/>
          <w:sz w:val="18"/>
          <w:szCs w:val="18"/>
          <w:lang w:eastAsia="en-GB"/>
        </w:rPr>
      </w:pPr>
    </w:p>
    <w:p w:rsidR="005C03C6" w:rsidRDefault="005C03C6" w:rsidP="005C03C6">
      <w:pPr>
        <w:shd w:val="clear" w:color="auto" w:fill="FFFFFF"/>
        <w:spacing w:line="240" w:lineRule="auto"/>
        <w:rPr>
          <w:rFonts w:ascii="Arial" w:hAnsi="Arial" w:cs="Arial"/>
          <w:color w:val="010101"/>
        </w:rPr>
      </w:pPr>
    </w:p>
    <w:p w:rsidR="005C03C6" w:rsidRPr="005925C9" w:rsidRDefault="005C03C6" w:rsidP="005C03C6">
      <w:pPr>
        <w:shd w:val="clear" w:color="auto" w:fill="FFFFFF"/>
        <w:spacing w:line="240" w:lineRule="auto"/>
        <w:rPr>
          <w:rFonts w:ascii="Verdana" w:eastAsia="Times New Roman" w:hAnsi="Verdana" w:cs="Times New Roman"/>
          <w:b/>
          <w:bCs/>
          <w:color w:val="0000EE"/>
          <w:sz w:val="27"/>
          <w:szCs w:val="27"/>
          <w:lang w:eastAsia="en-GB"/>
        </w:rPr>
      </w:pPr>
      <w:r w:rsidRPr="005925C9">
        <w:rPr>
          <w:rFonts w:ascii="Verdana" w:eastAsia="Times New Roman" w:hAnsi="Verdana" w:cs="Times New Roman"/>
          <w:b/>
          <w:bCs/>
          <w:color w:val="0000EE"/>
          <w:sz w:val="27"/>
          <w:szCs w:val="27"/>
          <w:lang w:eastAsia="en-GB"/>
        </w:rPr>
        <w:t>Carers Cinema Card – free entry</w:t>
      </w:r>
    </w:p>
    <w:p w:rsidR="005C03C6" w:rsidRDefault="005C03C6" w:rsidP="005C03C6">
      <w:pPr>
        <w:shd w:val="clear" w:color="auto" w:fill="FFFFFF"/>
        <w:spacing w:line="240" w:lineRule="auto"/>
        <w:rPr>
          <w:rFonts w:ascii="Arial" w:hAnsi="Arial" w:cs="Arial"/>
          <w:color w:val="010101"/>
        </w:rPr>
      </w:pPr>
    </w:p>
    <w:p w:rsidR="005C03C6" w:rsidRPr="009E2567" w:rsidRDefault="005C03C6" w:rsidP="009E2567">
      <w:pPr>
        <w:autoSpaceDE w:val="0"/>
        <w:autoSpaceDN w:val="0"/>
        <w:adjustRightInd w:val="0"/>
        <w:rPr>
          <w:rFonts w:cstheme="minorHAnsi"/>
          <w:sz w:val="24"/>
        </w:rPr>
      </w:pPr>
      <w:r w:rsidRPr="009E2567">
        <w:rPr>
          <w:rFonts w:cstheme="minorHAnsi"/>
          <w:sz w:val="24"/>
        </w:rPr>
        <w:t>The CEA Card is a national card scheme developed for UK cinemas by the UK Cinema Association (UKCA), formerly the Cinema Exhibitors' Association (CEA). The scheme was introduced in 2004 and is one of the ways for participating cinemas to ensure they make reasonable adjustments for disabled guests when they go to the cinema; in particular it ensures a complimentary ticket for someone to go with them.</w:t>
      </w:r>
    </w:p>
    <w:p w:rsidR="005C03C6" w:rsidRPr="009E2567" w:rsidRDefault="005C03C6" w:rsidP="009E2567">
      <w:pPr>
        <w:autoSpaceDE w:val="0"/>
        <w:autoSpaceDN w:val="0"/>
        <w:adjustRightInd w:val="0"/>
        <w:rPr>
          <w:rFonts w:cstheme="minorHAnsi"/>
          <w:sz w:val="24"/>
        </w:rPr>
      </w:pPr>
    </w:p>
    <w:p w:rsidR="005C03C6" w:rsidRDefault="005925C9" w:rsidP="009E2567">
      <w:pPr>
        <w:autoSpaceDE w:val="0"/>
        <w:autoSpaceDN w:val="0"/>
        <w:adjustRightInd w:val="0"/>
        <w:rPr>
          <w:rFonts w:ascii="Arial" w:hAnsi="Arial" w:cs="Arial"/>
          <w:color w:val="010101"/>
        </w:rPr>
      </w:pPr>
      <w:r w:rsidRPr="009E2567">
        <w:rPr>
          <w:rFonts w:cstheme="minorHAnsi"/>
          <w:sz w:val="24"/>
        </w:rPr>
        <w:t>Location of Cinema’s accepting CEA Card -</w:t>
      </w:r>
      <w:r>
        <w:rPr>
          <w:rFonts w:ascii="Arial" w:hAnsi="Arial" w:cs="Arial"/>
          <w:color w:val="010101"/>
        </w:rPr>
        <w:t xml:space="preserve"> </w:t>
      </w:r>
      <w:hyperlink r:id="rId15" w:history="1">
        <w:r w:rsidRPr="00656304">
          <w:rPr>
            <w:rStyle w:val="Hyperlink"/>
            <w:rFonts w:ascii="Arial" w:hAnsi="Arial" w:cs="Arial"/>
          </w:rPr>
          <w:t>https://www.ceacard.co.uk/participatingcinemas.aspx#</w:t>
        </w:r>
      </w:hyperlink>
    </w:p>
    <w:p w:rsidR="005925C9" w:rsidRDefault="005925C9" w:rsidP="005C03C6">
      <w:pPr>
        <w:shd w:val="clear" w:color="auto" w:fill="FFFFFF"/>
        <w:spacing w:line="240" w:lineRule="auto"/>
        <w:rPr>
          <w:rFonts w:ascii="Arial" w:hAnsi="Arial" w:cs="Arial"/>
          <w:color w:val="010101"/>
        </w:rPr>
      </w:pPr>
    </w:p>
    <w:p w:rsidR="005925C9" w:rsidRDefault="005925C9" w:rsidP="005C03C6">
      <w:pPr>
        <w:shd w:val="clear" w:color="auto" w:fill="FFFFFF"/>
        <w:spacing w:line="240" w:lineRule="auto"/>
        <w:rPr>
          <w:rFonts w:ascii="Arial" w:hAnsi="Arial" w:cs="Arial"/>
          <w:color w:val="010101"/>
        </w:rPr>
      </w:pPr>
    </w:p>
    <w:p w:rsidR="005925C9" w:rsidRDefault="005925C9" w:rsidP="005C03C6">
      <w:pPr>
        <w:shd w:val="clear" w:color="auto" w:fill="FFFFFF"/>
        <w:spacing w:line="240" w:lineRule="auto"/>
        <w:rPr>
          <w:rFonts w:ascii="Verdana" w:eastAsia="Times New Roman" w:hAnsi="Verdana" w:cs="Times New Roman"/>
          <w:b/>
          <w:bCs/>
          <w:color w:val="0000EE"/>
          <w:sz w:val="27"/>
          <w:szCs w:val="27"/>
          <w:lang w:eastAsia="en-GB"/>
        </w:rPr>
      </w:pPr>
      <w:r w:rsidRPr="005925C9">
        <w:rPr>
          <w:rFonts w:ascii="Verdana" w:eastAsia="Times New Roman" w:hAnsi="Verdana" w:cs="Times New Roman"/>
          <w:b/>
          <w:bCs/>
          <w:color w:val="0000EE"/>
          <w:sz w:val="27"/>
          <w:szCs w:val="27"/>
          <w:lang w:eastAsia="en-GB"/>
        </w:rPr>
        <w:t>Autism friendly cinema screenings</w:t>
      </w:r>
    </w:p>
    <w:p w:rsidR="005925C9" w:rsidRPr="009E2567" w:rsidRDefault="005925C9" w:rsidP="009E2567">
      <w:pPr>
        <w:autoSpaceDE w:val="0"/>
        <w:autoSpaceDN w:val="0"/>
        <w:adjustRightInd w:val="0"/>
        <w:rPr>
          <w:rFonts w:cstheme="minorHAnsi"/>
          <w:sz w:val="24"/>
        </w:rPr>
      </w:pPr>
      <w:r w:rsidRPr="009E2567">
        <w:rPr>
          <w:rFonts w:cstheme="minorHAnsi"/>
          <w:sz w:val="24"/>
        </w:rPr>
        <w:t>Our innovative autism friendly screenings provide opportunities for people with autism or sensory sensitivity to enjoy a trip to the cinema.</w:t>
      </w:r>
    </w:p>
    <w:p w:rsidR="005925C9" w:rsidRPr="009E2567" w:rsidRDefault="005925C9" w:rsidP="009E2567">
      <w:pPr>
        <w:autoSpaceDE w:val="0"/>
        <w:autoSpaceDN w:val="0"/>
        <w:adjustRightInd w:val="0"/>
        <w:rPr>
          <w:rFonts w:cstheme="minorHAnsi"/>
          <w:sz w:val="24"/>
        </w:rPr>
      </w:pPr>
      <w:r w:rsidRPr="009E2567">
        <w:rPr>
          <w:rFonts w:cstheme="minorHAnsi"/>
          <w:sz w:val="24"/>
        </w:rPr>
        <w:t xml:space="preserve">We work with ODEON, </w:t>
      </w:r>
      <w:proofErr w:type="spellStart"/>
      <w:r w:rsidRPr="009E2567">
        <w:rPr>
          <w:rFonts w:cstheme="minorHAnsi"/>
          <w:sz w:val="24"/>
        </w:rPr>
        <w:t>Cineworld</w:t>
      </w:r>
      <w:proofErr w:type="spellEnd"/>
      <w:r w:rsidRPr="009E2567">
        <w:rPr>
          <w:rFonts w:cstheme="minorHAnsi"/>
          <w:sz w:val="24"/>
        </w:rPr>
        <w:t xml:space="preserve">, </w:t>
      </w:r>
      <w:proofErr w:type="spellStart"/>
      <w:r w:rsidRPr="009E2567">
        <w:rPr>
          <w:rFonts w:cstheme="minorHAnsi"/>
          <w:sz w:val="24"/>
        </w:rPr>
        <w:t>Vue</w:t>
      </w:r>
      <w:proofErr w:type="spellEnd"/>
      <w:r w:rsidRPr="009E2567">
        <w:rPr>
          <w:rFonts w:cstheme="minorHAnsi"/>
          <w:sz w:val="24"/>
        </w:rPr>
        <w:t xml:space="preserve"> and Showcase to host Autism Friendly Screenings at over 250 cinemas nationwide.</w:t>
      </w:r>
    </w:p>
    <w:p w:rsidR="005925C9" w:rsidRPr="009E2567" w:rsidRDefault="005925C9" w:rsidP="009E2567">
      <w:pPr>
        <w:autoSpaceDE w:val="0"/>
        <w:autoSpaceDN w:val="0"/>
        <w:adjustRightInd w:val="0"/>
        <w:rPr>
          <w:rFonts w:cstheme="minorHAnsi"/>
          <w:sz w:val="24"/>
        </w:rPr>
      </w:pPr>
      <w:r w:rsidRPr="009E2567">
        <w:rPr>
          <w:rFonts w:cstheme="minorHAnsi"/>
          <w:sz w:val="24"/>
        </w:rPr>
        <w:t>On Sunday mornings throughout the month, films suitable for all audiences are screened in a sensory friendly and inclusive environment. Adjustments at the cinema reduce over-stimulation and create a welcoming place for people with autism to enjoy films with their families, friends or carers.</w:t>
      </w:r>
    </w:p>
    <w:p w:rsidR="005925C9" w:rsidRDefault="00A0587B" w:rsidP="005C03C6">
      <w:pPr>
        <w:shd w:val="clear" w:color="auto" w:fill="FFFFFF"/>
        <w:spacing w:line="240" w:lineRule="auto"/>
        <w:rPr>
          <w:rFonts w:ascii="Verdana" w:eastAsia="Times New Roman" w:hAnsi="Verdana" w:cs="Times New Roman"/>
          <w:color w:val="000000"/>
          <w:sz w:val="18"/>
          <w:szCs w:val="18"/>
          <w:lang w:eastAsia="en-GB"/>
        </w:rPr>
      </w:pPr>
      <w:hyperlink r:id="rId16" w:history="1">
        <w:r w:rsidR="005925C9" w:rsidRPr="00656304">
          <w:rPr>
            <w:rStyle w:val="Hyperlink"/>
            <w:rFonts w:ascii="Verdana" w:eastAsia="Times New Roman" w:hAnsi="Verdana" w:cs="Times New Roman"/>
            <w:sz w:val="18"/>
            <w:szCs w:val="18"/>
            <w:lang w:eastAsia="en-GB"/>
          </w:rPr>
          <w:t>https://www.dimensions-uk.org/families/autism-friendly-screenings/</w:t>
        </w:r>
      </w:hyperlink>
    </w:p>
    <w:p w:rsidR="005925C9" w:rsidRDefault="005925C9" w:rsidP="005C03C6">
      <w:pPr>
        <w:shd w:val="clear" w:color="auto" w:fill="FFFFFF"/>
        <w:spacing w:line="240" w:lineRule="auto"/>
        <w:rPr>
          <w:rFonts w:ascii="Verdana" w:eastAsia="Times New Roman" w:hAnsi="Verdana" w:cs="Times New Roman"/>
          <w:color w:val="000000"/>
          <w:sz w:val="18"/>
          <w:szCs w:val="18"/>
          <w:lang w:eastAsia="en-GB"/>
        </w:rPr>
      </w:pPr>
    </w:p>
    <w:p w:rsidR="000B6163" w:rsidRPr="002A645D" w:rsidRDefault="002A645D" w:rsidP="005C03C6">
      <w:pPr>
        <w:shd w:val="clear" w:color="auto" w:fill="FFFFFF"/>
        <w:spacing w:line="240" w:lineRule="auto"/>
        <w:rPr>
          <w:rFonts w:ascii="Verdana" w:eastAsia="Times New Roman" w:hAnsi="Verdana" w:cs="Times New Roman"/>
          <w:b/>
          <w:bCs/>
          <w:color w:val="0000EE"/>
          <w:sz w:val="27"/>
          <w:szCs w:val="27"/>
          <w:lang w:eastAsia="en-GB"/>
        </w:rPr>
      </w:pPr>
      <w:r w:rsidRPr="002A645D">
        <w:rPr>
          <w:rFonts w:ascii="Verdana" w:eastAsia="Times New Roman" w:hAnsi="Verdana" w:cs="Times New Roman"/>
          <w:b/>
          <w:bCs/>
          <w:color w:val="0000EE"/>
          <w:sz w:val="27"/>
          <w:szCs w:val="27"/>
          <w:lang w:eastAsia="en-GB"/>
        </w:rPr>
        <w:t>Charlotte’s Tandems</w:t>
      </w:r>
    </w:p>
    <w:p w:rsidR="002A645D" w:rsidRDefault="002A645D" w:rsidP="005C03C6">
      <w:pPr>
        <w:shd w:val="clear" w:color="auto" w:fill="FFFFFF"/>
        <w:spacing w:line="240" w:lineRule="auto"/>
        <w:rPr>
          <w:rFonts w:ascii="Verdana" w:eastAsia="Times New Roman" w:hAnsi="Verdana" w:cs="Times New Roman"/>
          <w:color w:val="000000"/>
          <w:sz w:val="18"/>
          <w:szCs w:val="18"/>
          <w:lang w:eastAsia="en-GB"/>
        </w:rPr>
      </w:pPr>
    </w:p>
    <w:p w:rsidR="000B6163" w:rsidRPr="009E2567" w:rsidRDefault="000B6163" w:rsidP="009E2567">
      <w:pPr>
        <w:autoSpaceDE w:val="0"/>
        <w:autoSpaceDN w:val="0"/>
        <w:adjustRightInd w:val="0"/>
        <w:rPr>
          <w:rFonts w:cstheme="minorHAnsi"/>
          <w:sz w:val="24"/>
        </w:rPr>
      </w:pPr>
      <w:r w:rsidRPr="009E2567">
        <w:rPr>
          <w:rFonts w:cstheme="minorHAnsi"/>
          <w:sz w:val="24"/>
        </w:rPr>
        <w:t>We lend, at no cost (i.e. for free), tandems and tag-</w:t>
      </w:r>
      <w:proofErr w:type="spellStart"/>
      <w:r w:rsidRPr="009E2567">
        <w:rPr>
          <w:rFonts w:cstheme="minorHAnsi"/>
          <w:sz w:val="24"/>
        </w:rPr>
        <w:t>alongs</w:t>
      </w:r>
      <w:proofErr w:type="spellEnd"/>
      <w:r w:rsidRPr="009E2567">
        <w:rPr>
          <w:rFonts w:cstheme="minorHAnsi"/>
          <w:sz w:val="24"/>
        </w:rPr>
        <w:t xml:space="preserve"> to (and only to) people with disabilities or additional needs, who are unable to ride a bike safely on their own, so that they can enjoy the wonders of cycling. </w:t>
      </w:r>
    </w:p>
    <w:p w:rsidR="000B6163" w:rsidRDefault="000B6163" w:rsidP="005C03C6">
      <w:pPr>
        <w:shd w:val="clear" w:color="auto" w:fill="FFFFFF"/>
        <w:spacing w:line="240" w:lineRule="auto"/>
        <w:rPr>
          <w:rFonts w:ascii="Verdana" w:eastAsia="Times New Roman" w:hAnsi="Verdana" w:cs="Times New Roman"/>
          <w:color w:val="000000"/>
          <w:sz w:val="18"/>
          <w:szCs w:val="18"/>
          <w:lang w:eastAsia="en-GB"/>
        </w:rPr>
      </w:pPr>
    </w:p>
    <w:p w:rsidR="005925C9" w:rsidRDefault="00A0587B" w:rsidP="005C03C6">
      <w:pPr>
        <w:shd w:val="clear" w:color="auto" w:fill="FFFFFF"/>
        <w:spacing w:line="240" w:lineRule="auto"/>
        <w:rPr>
          <w:rFonts w:ascii="Verdana" w:eastAsia="Times New Roman" w:hAnsi="Verdana" w:cs="Times New Roman"/>
          <w:color w:val="000000"/>
          <w:sz w:val="18"/>
          <w:szCs w:val="18"/>
          <w:lang w:eastAsia="en-GB"/>
        </w:rPr>
      </w:pPr>
      <w:hyperlink r:id="rId17" w:history="1">
        <w:r w:rsidR="002A645D" w:rsidRPr="00656304">
          <w:rPr>
            <w:rStyle w:val="Hyperlink"/>
            <w:rFonts w:ascii="Verdana" w:eastAsia="Times New Roman" w:hAnsi="Verdana" w:cs="Times New Roman"/>
            <w:sz w:val="18"/>
            <w:szCs w:val="18"/>
            <w:lang w:eastAsia="en-GB"/>
          </w:rPr>
          <w:t>http://www.charlottestandems.co.uk/</w:t>
        </w:r>
      </w:hyperlink>
    </w:p>
    <w:p w:rsidR="00DD2B02" w:rsidRDefault="00DD2B02" w:rsidP="005C03C6">
      <w:pPr>
        <w:shd w:val="clear" w:color="auto" w:fill="FFFFFF"/>
        <w:spacing w:line="240" w:lineRule="auto"/>
        <w:rPr>
          <w:rFonts w:ascii="Verdana" w:eastAsia="Times New Roman" w:hAnsi="Verdana" w:cs="Times New Roman"/>
          <w:color w:val="000000"/>
          <w:sz w:val="18"/>
          <w:szCs w:val="18"/>
          <w:lang w:eastAsia="en-GB"/>
        </w:rPr>
      </w:pPr>
    </w:p>
    <w:p w:rsidR="002A645D" w:rsidRDefault="002A645D" w:rsidP="005C03C6">
      <w:pPr>
        <w:shd w:val="clear" w:color="auto" w:fill="FFFFFF"/>
        <w:spacing w:line="240" w:lineRule="auto"/>
        <w:rPr>
          <w:rFonts w:ascii="Verdana" w:eastAsia="Times New Roman" w:hAnsi="Verdana" w:cs="Times New Roman"/>
          <w:color w:val="000000"/>
          <w:sz w:val="18"/>
          <w:szCs w:val="18"/>
          <w:lang w:eastAsia="en-GB"/>
        </w:rPr>
      </w:pPr>
    </w:p>
    <w:p w:rsidR="001D6D76" w:rsidRDefault="001D6D76" w:rsidP="00DD2B02">
      <w:pPr>
        <w:shd w:val="clear" w:color="auto" w:fill="FFFFFF"/>
        <w:spacing w:line="240" w:lineRule="auto"/>
        <w:rPr>
          <w:rFonts w:ascii="Verdana" w:eastAsia="Times New Roman" w:hAnsi="Verdana" w:cs="Times New Roman"/>
          <w:b/>
          <w:bCs/>
          <w:color w:val="0000EE"/>
          <w:sz w:val="27"/>
          <w:szCs w:val="27"/>
          <w:lang w:eastAsia="en-GB"/>
        </w:rPr>
      </w:pPr>
    </w:p>
    <w:p w:rsidR="001D6D76" w:rsidRDefault="001D6D76" w:rsidP="00DD2B02">
      <w:pPr>
        <w:shd w:val="clear" w:color="auto" w:fill="FFFFFF"/>
        <w:spacing w:line="240" w:lineRule="auto"/>
        <w:rPr>
          <w:rFonts w:ascii="Verdana" w:eastAsia="Times New Roman" w:hAnsi="Verdana" w:cs="Times New Roman"/>
          <w:b/>
          <w:bCs/>
          <w:color w:val="0000EE"/>
          <w:sz w:val="27"/>
          <w:szCs w:val="27"/>
          <w:lang w:eastAsia="en-GB"/>
        </w:rPr>
      </w:pPr>
    </w:p>
    <w:p w:rsidR="00DD2B02" w:rsidRPr="00DD2B02" w:rsidRDefault="00DD2B02" w:rsidP="00DD2B02">
      <w:pPr>
        <w:shd w:val="clear" w:color="auto" w:fill="FFFFFF"/>
        <w:spacing w:line="240" w:lineRule="auto"/>
        <w:rPr>
          <w:rFonts w:ascii="Verdana" w:eastAsia="Times New Roman" w:hAnsi="Verdana" w:cs="Times New Roman"/>
          <w:b/>
          <w:bCs/>
          <w:color w:val="0000EE"/>
          <w:sz w:val="27"/>
          <w:szCs w:val="27"/>
          <w:lang w:eastAsia="en-GB"/>
        </w:rPr>
      </w:pPr>
      <w:r w:rsidRPr="00DD2B02">
        <w:rPr>
          <w:rFonts w:ascii="Verdana" w:eastAsia="Times New Roman" w:hAnsi="Verdana" w:cs="Times New Roman"/>
          <w:b/>
          <w:bCs/>
          <w:color w:val="0000EE"/>
          <w:sz w:val="27"/>
          <w:szCs w:val="27"/>
          <w:lang w:eastAsia="en-GB"/>
        </w:rPr>
        <w:t>Surrey Carer/Helper - Free Companion Bus Permit</w:t>
      </w:r>
    </w:p>
    <w:p w:rsidR="00DD2B02" w:rsidRPr="009E2567" w:rsidRDefault="00DD2B02" w:rsidP="009E2567">
      <w:pPr>
        <w:autoSpaceDE w:val="0"/>
        <w:autoSpaceDN w:val="0"/>
        <w:adjustRightInd w:val="0"/>
        <w:rPr>
          <w:rFonts w:cstheme="minorHAnsi"/>
          <w:sz w:val="24"/>
        </w:rPr>
      </w:pPr>
      <w:r w:rsidRPr="009E2567">
        <w:rPr>
          <w:rFonts w:cstheme="minorHAnsi"/>
          <w:sz w:val="24"/>
        </w:rPr>
        <w:t>If you hold a disabled persons bus pass and have difficulty travelling you could be entitled to travel with a companion. To get a Companion permit, (identified by a C+ on your pass), you will need to supply a letter from either Social Services or a medical professional involved in your care, stating that you require assistance in order to travel.</w:t>
      </w:r>
    </w:p>
    <w:p w:rsidR="00DD2B02" w:rsidRPr="009E2567" w:rsidRDefault="00DD2B02" w:rsidP="009E2567">
      <w:pPr>
        <w:autoSpaceDE w:val="0"/>
        <w:autoSpaceDN w:val="0"/>
        <w:adjustRightInd w:val="0"/>
        <w:rPr>
          <w:rFonts w:cstheme="minorHAnsi"/>
          <w:sz w:val="24"/>
        </w:rPr>
      </w:pPr>
      <w:r w:rsidRPr="009E2567">
        <w:rPr>
          <w:rFonts w:cstheme="minorHAnsi"/>
          <w:sz w:val="24"/>
        </w:rPr>
        <w:t>This pass entitles you and your companion to free travel within Surrey. If you travel outside of Surrey your companion may be asked to pay. Having a companion pass does not mean that you must travel with a companion at all times. You can still travel on your own if you are able to, however the companion cannot use the pass to travel alone and the pass holder must be present at all times.</w:t>
      </w:r>
    </w:p>
    <w:p w:rsidR="00DD2B02" w:rsidRDefault="00A0587B" w:rsidP="00DD2B02">
      <w:pPr>
        <w:pStyle w:val="NormalWeb"/>
        <w:rPr>
          <w:rFonts w:ascii="Arial" w:hAnsi="Arial" w:cs="Arial"/>
          <w:color w:val="222222"/>
          <w:sz w:val="21"/>
          <w:szCs w:val="21"/>
        </w:rPr>
      </w:pPr>
      <w:hyperlink r:id="rId18" w:history="1">
        <w:r w:rsidR="00DD2B02" w:rsidRPr="00656304">
          <w:rPr>
            <w:rStyle w:val="Hyperlink"/>
            <w:rFonts w:ascii="Arial" w:hAnsi="Arial" w:cs="Arial"/>
            <w:sz w:val="21"/>
            <w:szCs w:val="21"/>
          </w:rPr>
          <w:t>http://www.surreycc.gov.uk/roads-and-transport/buses-and-trains/bus-tickets-passes-and-travel-discounts/free-bus-passes-for-seniors-and-disabled-people</w:t>
        </w:r>
      </w:hyperlink>
    </w:p>
    <w:p w:rsidR="001D6D76" w:rsidRDefault="001D6D76" w:rsidP="00EC0027">
      <w:pPr>
        <w:shd w:val="clear" w:color="auto" w:fill="FFFFFF"/>
        <w:spacing w:line="240" w:lineRule="auto"/>
        <w:rPr>
          <w:rFonts w:ascii="Verdana" w:eastAsia="Times New Roman" w:hAnsi="Verdana" w:cs="Times New Roman"/>
          <w:b/>
          <w:bCs/>
          <w:color w:val="0000EE"/>
          <w:sz w:val="27"/>
          <w:szCs w:val="27"/>
          <w:lang w:eastAsia="en-GB"/>
        </w:rPr>
      </w:pPr>
    </w:p>
    <w:p w:rsidR="001D6D76" w:rsidRDefault="001D6D76" w:rsidP="00EC0027">
      <w:pPr>
        <w:shd w:val="clear" w:color="auto" w:fill="FFFFFF"/>
        <w:spacing w:line="240" w:lineRule="auto"/>
        <w:rPr>
          <w:rFonts w:ascii="Verdana" w:eastAsia="Times New Roman" w:hAnsi="Verdana" w:cs="Times New Roman"/>
          <w:b/>
          <w:bCs/>
          <w:color w:val="0000EE"/>
          <w:sz w:val="27"/>
          <w:szCs w:val="27"/>
          <w:lang w:eastAsia="en-GB"/>
        </w:rPr>
      </w:pPr>
    </w:p>
    <w:p w:rsidR="00EC0027" w:rsidRPr="00EC0027" w:rsidRDefault="00EC0027" w:rsidP="00EC0027">
      <w:pPr>
        <w:shd w:val="clear" w:color="auto" w:fill="FFFFFF"/>
        <w:spacing w:line="240" w:lineRule="auto"/>
        <w:rPr>
          <w:rFonts w:ascii="Verdana" w:eastAsia="Times New Roman" w:hAnsi="Verdana" w:cs="Times New Roman"/>
          <w:b/>
          <w:bCs/>
          <w:color w:val="0000EE"/>
          <w:sz w:val="27"/>
          <w:szCs w:val="27"/>
          <w:lang w:eastAsia="en-GB"/>
        </w:rPr>
      </w:pPr>
      <w:r w:rsidRPr="00EC0027">
        <w:rPr>
          <w:rFonts w:ascii="Verdana" w:eastAsia="Times New Roman" w:hAnsi="Verdana" w:cs="Times New Roman"/>
          <w:b/>
          <w:bCs/>
          <w:color w:val="0000EE"/>
          <w:sz w:val="27"/>
          <w:szCs w:val="27"/>
          <w:lang w:eastAsia="en-GB"/>
        </w:rPr>
        <w:t>Max Card</w:t>
      </w:r>
    </w:p>
    <w:p w:rsidR="00EC0027" w:rsidRPr="009E2567" w:rsidRDefault="00EC0027" w:rsidP="00EC0027">
      <w:pPr>
        <w:autoSpaceDE w:val="0"/>
        <w:autoSpaceDN w:val="0"/>
        <w:adjustRightInd w:val="0"/>
        <w:rPr>
          <w:rFonts w:cstheme="minorHAnsi"/>
          <w:sz w:val="24"/>
        </w:rPr>
      </w:pPr>
      <w:r w:rsidRPr="009E2567">
        <w:rPr>
          <w:rFonts w:cstheme="minorHAnsi"/>
          <w:sz w:val="24"/>
        </w:rPr>
        <w:t xml:space="preserve">Max Card provides the families and carers of looked-after children and children with additional needs with discounted access into some of the most exciting attractions across the UK. </w:t>
      </w:r>
      <w:r w:rsidRPr="009E2567">
        <w:rPr>
          <w:rFonts w:cstheme="minorHAnsi"/>
          <w:b/>
          <w:bCs/>
          <w:sz w:val="24"/>
        </w:rPr>
        <w:t>Over 46,000 families already benefit from the scheme</w:t>
      </w:r>
      <w:r w:rsidRPr="009E2567">
        <w:rPr>
          <w:rFonts w:cstheme="minorHAnsi"/>
          <w:sz w:val="24"/>
        </w:rPr>
        <w:t xml:space="preserve">, using their Max Cards at top attractions across the country. Partners include </w:t>
      </w:r>
      <w:proofErr w:type="spellStart"/>
      <w:r w:rsidRPr="009E2567">
        <w:rPr>
          <w:rFonts w:cstheme="minorHAnsi"/>
          <w:sz w:val="24"/>
        </w:rPr>
        <w:t>Legoland</w:t>
      </w:r>
      <w:proofErr w:type="spellEnd"/>
      <w:r w:rsidRPr="009E2567">
        <w:rPr>
          <w:rFonts w:cstheme="minorHAnsi"/>
          <w:sz w:val="24"/>
        </w:rPr>
        <w:t xml:space="preserve">, Go Ape, Tenpin Bowling, </w:t>
      </w:r>
      <w:proofErr w:type="spellStart"/>
      <w:r w:rsidRPr="009E2567">
        <w:rPr>
          <w:rFonts w:cstheme="minorHAnsi"/>
          <w:sz w:val="24"/>
        </w:rPr>
        <w:t>Skiplex</w:t>
      </w:r>
      <w:proofErr w:type="spellEnd"/>
      <w:r w:rsidRPr="009E2567">
        <w:rPr>
          <w:rFonts w:cstheme="minorHAnsi"/>
          <w:sz w:val="24"/>
        </w:rPr>
        <w:t xml:space="preserve">, Namco, </w:t>
      </w:r>
      <w:proofErr w:type="spellStart"/>
      <w:r w:rsidRPr="009E2567">
        <w:rPr>
          <w:rFonts w:cstheme="minorHAnsi"/>
          <w:sz w:val="24"/>
        </w:rPr>
        <w:t>Funscape</w:t>
      </w:r>
      <w:proofErr w:type="spellEnd"/>
      <w:r w:rsidRPr="009E2567">
        <w:rPr>
          <w:rFonts w:cstheme="minorHAnsi"/>
          <w:sz w:val="24"/>
        </w:rPr>
        <w:t xml:space="preserve"> and many more. Max Card helps carers and families save money on great days out at venues such as theme parks, ski </w:t>
      </w:r>
      <w:proofErr w:type="spellStart"/>
      <w:r w:rsidRPr="009E2567">
        <w:rPr>
          <w:rFonts w:cstheme="minorHAnsi"/>
          <w:sz w:val="24"/>
        </w:rPr>
        <w:t>centers</w:t>
      </w:r>
      <w:proofErr w:type="spellEnd"/>
      <w:r w:rsidRPr="009E2567">
        <w:rPr>
          <w:rFonts w:cstheme="minorHAnsi"/>
          <w:sz w:val="24"/>
        </w:rPr>
        <w:t>, museums, galleries, castles, zoos and many more.</w:t>
      </w:r>
    </w:p>
    <w:p w:rsidR="00EC0027" w:rsidRPr="009E2567" w:rsidRDefault="00EC0027" w:rsidP="00EC0027">
      <w:pPr>
        <w:autoSpaceDE w:val="0"/>
        <w:autoSpaceDN w:val="0"/>
        <w:adjustRightInd w:val="0"/>
        <w:rPr>
          <w:rFonts w:cstheme="minorHAnsi"/>
          <w:bCs/>
          <w:sz w:val="24"/>
        </w:rPr>
      </w:pPr>
      <w:r w:rsidRPr="009E2567">
        <w:rPr>
          <w:rFonts w:cstheme="minorHAnsi"/>
          <w:sz w:val="24"/>
        </w:rPr>
        <w:t xml:space="preserve">Visit our website at </w:t>
      </w:r>
      <w:hyperlink r:id="rId19" w:history="1">
        <w:r w:rsidR="00934AE2" w:rsidRPr="00553955">
          <w:rPr>
            <w:rStyle w:val="Hyperlink"/>
            <w:rFonts w:cstheme="minorHAnsi"/>
            <w:b/>
            <w:bCs/>
            <w:sz w:val="24"/>
          </w:rPr>
          <w:t>www.mymaxcard.co.uk</w:t>
        </w:r>
      </w:hyperlink>
      <w:r w:rsidRPr="009E2567">
        <w:rPr>
          <w:rFonts w:cstheme="minorHAnsi"/>
          <w:b/>
          <w:bCs/>
          <w:color w:val="4F81BD" w:themeColor="accent1"/>
          <w:sz w:val="24"/>
        </w:rPr>
        <w:t xml:space="preserve"> </w:t>
      </w:r>
      <w:r w:rsidRPr="009E2567">
        <w:rPr>
          <w:rFonts w:cstheme="minorHAnsi"/>
          <w:sz w:val="24"/>
        </w:rPr>
        <w:t xml:space="preserve">to browse </w:t>
      </w:r>
      <w:r w:rsidRPr="009E2567">
        <w:rPr>
          <w:rFonts w:cstheme="minorHAnsi"/>
          <w:bCs/>
          <w:sz w:val="24"/>
        </w:rPr>
        <w:t>over 1000 places you can visit with your Max Card.</w:t>
      </w:r>
    </w:p>
    <w:p w:rsidR="002A645D" w:rsidRDefault="002A645D" w:rsidP="005C03C6">
      <w:pPr>
        <w:shd w:val="clear" w:color="auto" w:fill="FFFFFF"/>
        <w:spacing w:line="240" w:lineRule="auto"/>
        <w:rPr>
          <w:rFonts w:ascii="Verdana" w:eastAsia="Times New Roman" w:hAnsi="Verdana" w:cs="Times New Roman"/>
          <w:color w:val="000000"/>
          <w:sz w:val="18"/>
          <w:szCs w:val="18"/>
          <w:lang w:eastAsia="en-GB"/>
        </w:rPr>
      </w:pPr>
    </w:p>
    <w:p w:rsidR="001D6D76" w:rsidRDefault="001D6D76">
      <w:pPr>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br w:type="page"/>
      </w:r>
    </w:p>
    <w:p w:rsidR="001D6D76" w:rsidRDefault="001D6D76" w:rsidP="005C03C6">
      <w:pPr>
        <w:shd w:val="clear" w:color="auto" w:fill="FFFFFF"/>
        <w:spacing w:line="240" w:lineRule="auto"/>
        <w:rPr>
          <w:rFonts w:ascii="Verdana" w:eastAsia="Times New Roman" w:hAnsi="Verdana" w:cs="Times New Roman"/>
          <w:color w:val="000000"/>
          <w:sz w:val="18"/>
          <w:szCs w:val="18"/>
          <w:lang w:eastAsia="en-GB"/>
        </w:rPr>
      </w:pPr>
    </w:p>
    <w:p w:rsidR="001D6D76" w:rsidRDefault="001D6D76" w:rsidP="005C03C6">
      <w:pPr>
        <w:shd w:val="clear" w:color="auto" w:fill="FFFFFF"/>
        <w:spacing w:line="240" w:lineRule="auto"/>
        <w:rPr>
          <w:rFonts w:ascii="Verdana" w:eastAsia="Times New Roman" w:hAnsi="Verdana" w:cs="Times New Roman"/>
          <w:color w:val="000000"/>
          <w:sz w:val="18"/>
          <w:szCs w:val="18"/>
          <w:lang w:eastAsia="en-GB"/>
        </w:rPr>
      </w:pPr>
    </w:p>
    <w:p w:rsidR="001D6D76" w:rsidRPr="001D6D76" w:rsidRDefault="001D6D76" w:rsidP="001D6D76">
      <w:pPr>
        <w:shd w:val="clear" w:color="auto" w:fill="FFFFFF"/>
        <w:spacing w:line="240" w:lineRule="auto"/>
        <w:rPr>
          <w:rFonts w:ascii="Verdana" w:eastAsia="Times New Roman" w:hAnsi="Verdana" w:cs="Times New Roman"/>
          <w:b/>
          <w:bCs/>
          <w:color w:val="0000EE"/>
          <w:sz w:val="27"/>
          <w:szCs w:val="27"/>
          <w:lang w:eastAsia="en-GB"/>
        </w:rPr>
      </w:pPr>
      <w:r w:rsidRPr="001D6D76">
        <w:rPr>
          <w:rFonts w:ascii="Verdana" w:eastAsia="Times New Roman" w:hAnsi="Verdana" w:cs="Times New Roman"/>
          <w:b/>
          <w:bCs/>
          <w:color w:val="0000EE"/>
          <w:sz w:val="27"/>
          <w:szCs w:val="27"/>
          <w:lang w:eastAsia="en-GB"/>
        </w:rPr>
        <w:t xml:space="preserve">Surrey Law Centre - Free Legal Advice      </w:t>
      </w:r>
    </w:p>
    <w:p w:rsidR="001D6D76" w:rsidRPr="001D6D76" w:rsidRDefault="001D6D76" w:rsidP="001D6D76">
      <w:pPr>
        <w:pStyle w:val="Default"/>
        <w:rPr>
          <w:rFonts w:asciiTheme="minorHAnsi" w:hAnsiTheme="minorHAnsi"/>
          <w:b/>
          <w:bCs/>
          <w:color w:val="auto"/>
          <w:szCs w:val="22"/>
        </w:rPr>
      </w:pPr>
      <w:r w:rsidRPr="001D2696">
        <w:rPr>
          <w:rFonts w:asciiTheme="minorHAnsi" w:hAnsiTheme="minorHAnsi"/>
          <w:bCs/>
          <w:color w:val="auto"/>
          <w:sz w:val="22"/>
          <w:szCs w:val="22"/>
        </w:rPr>
        <w:t xml:space="preserve">Run by Volunteer lawyers covering the areas of Family, Employment, and Litigation and Domestic Abuse law. </w:t>
      </w:r>
      <w:r w:rsidRPr="001D6D76">
        <w:rPr>
          <w:rFonts w:asciiTheme="minorHAnsi" w:hAnsiTheme="minorHAnsi"/>
          <w:b/>
          <w:bCs/>
          <w:color w:val="auto"/>
          <w:szCs w:val="22"/>
        </w:rPr>
        <w:t>Call: 0330 002 0099</w:t>
      </w:r>
    </w:p>
    <w:p w:rsidR="001D6D76" w:rsidRDefault="001D6D76" w:rsidP="001D6D76">
      <w:pPr>
        <w:rPr>
          <w:rFonts w:cs="Arial"/>
          <w:lang w:eastAsia="en-GB"/>
        </w:rPr>
      </w:pPr>
    </w:p>
    <w:p w:rsidR="001D6D76" w:rsidRDefault="001D6D76">
      <w:pPr>
        <w:rPr>
          <w:rFonts w:ascii="Verdana" w:eastAsia="Times New Roman" w:hAnsi="Verdana" w:cs="Times New Roman"/>
          <w:color w:val="000000"/>
          <w:sz w:val="18"/>
          <w:szCs w:val="18"/>
          <w:lang w:eastAsia="en-GB"/>
        </w:rPr>
      </w:pPr>
    </w:p>
    <w:p w:rsidR="001D6D76" w:rsidRPr="001D6D76" w:rsidRDefault="001D6D76" w:rsidP="001D6D76">
      <w:pPr>
        <w:shd w:val="clear" w:color="auto" w:fill="FFFFFF"/>
        <w:spacing w:line="240" w:lineRule="auto"/>
        <w:rPr>
          <w:rFonts w:ascii="Verdana" w:eastAsia="Times New Roman" w:hAnsi="Verdana" w:cs="Times New Roman"/>
          <w:b/>
          <w:bCs/>
          <w:color w:val="0000EE"/>
          <w:sz w:val="27"/>
          <w:szCs w:val="27"/>
          <w:lang w:eastAsia="en-GB"/>
        </w:rPr>
      </w:pPr>
      <w:r w:rsidRPr="001D6D76">
        <w:rPr>
          <w:rFonts w:ascii="Verdana" w:eastAsia="Times New Roman" w:hAnsi="Verdana" w:cs="Times New Roman"/>
          <w:b/>
          <w:bCs/>
          <w:color w:val="0000EE"/>
          <w:sz w:val="27"/>
          <w:szCs w:val="27"/>
          <w:lang w:eastAsia="en-GB"/>
        </w:rPr>
        <w:t xml:space="preserve">Healthy Minds Surrey (Virgin Care) </w:t>
      </w:r>
    </w:p>
    <w:p w:rsidR="001D6D76" w:rsidRPr="003D78D9" w:rsidRDefault="001D6D76" w:rsidP="001D6D76">
      <w:pPr>
        <w:pStyle w:val="NoSpacing"/>
        <w:rPr>
          <w:lang w:eastAsia="en-GB"/>
        </w:rPr>
      </w:pPr>
      <w:r w:rsidRPr="003D78D9">
        <w:rPr>
          <w:lang w:eastAsia="en-GB"/>
        </w:rPr>
        <w:t xml:space="preserve">Healthy Minds Surrey is a community-based service that offers a range of psychological support for people with mild to moderate mental health problems. One in four people will experience a mental health problem in any given year (Mind). There are many causes of mental health conditions including emotional distress and physical illness. Regardless of the causes, it’s important to remember that you are not alone and that with some simple changes, your difficulties can and will improve. </w:t>
      </w:r>
    </w:p>
    <w:p w:rsidR="001D6D76" w:rsidRPr="003D78D9" w:rsidRDefault="001D6D76" w:rsidP="001D6D76">
      <w:pPr>
        <w:pStyle w:val="NoSpacing"/>
        <w:rPr>
          <w:lang w:eastAsia="en-GB"/>
        </w:rPr>
      </w:pPr>
      <w:r w:rsidRPr="003D78D9">
        <w:rPr>
          <w:lang w:eastAsia="en-GB"/>
        </w:rPr>
        <w:t xml:space="preserve">How can they help you? Our experienced team guides patients through learning strategies for improving their emotional health. Treatment is based on Cognitive Behavioural Therapy (CBT) self-help techniques that are proven to improve emotional health. We aim to help you to find solutions that work for you and provide support through workshops, or face to face consultations and over the telephone. Everyone experiences emotional health differently; therefore we will work with you to agree a treatment plan that meets your needs. You will not be expected to share very personal information during any workshops, nor will we spend time working through difficult past experiences. Who do they support? Our service is for people aged 18 years or older who are registered with a GP in Surrey. People we support may experience the following difficulties: </w:t>
      </w:r>
    </w:p>
    <w:p w:rsidR="001D6D76" w:rsidRPr="003D78D9" w:rsidRDefault="001D6D76" w:rsidP="001D6D76">
      <w:pPr>
        <w:pStyle w:val="NoSpacing"/>
        <w:numPr>
          <w:ilvl w:val="0"/>
          <w:numId w:val="4"/>
        </w:numPr>
        <w:rPr>
          <w:lang w:eastAsia="en-GB"/>
        </w:rPr>
      </w:pPr>
      <w:r w:rsidRPr="003D78D9">
        <w:rPr>
          <w:lang w:eastAsia="en-GB"/>
        </w:rPr>
        <w:t xml:space="preserve">Low mood/depression </w:t>
      </w:r>
    </w:p>
    <w:p w:rsidR="001D6D76" w:rsidRPr="003D78D9" w:rsidRDefault="001D6D76" w:rsidP="001D6D76">
      <w:pPr>
        <w:pStyle w:val="NoSpacing"/>
        <w:numPr>
          <w:ilvl w:val="0"/>
          <w:numId w:val="4"/>
        </w:numPr>
        <w:rPr>
          <w:lang w:eastAsia="en-GB"/>
        </w:rPr>
      </w:pPr>
      <w:r w:rsidRPr="003D78D9">
        <w:rPr>
          <w:lang w:eastAsia="en-GB"/>
        </w:rPr>
        <w:t xml:space="preserve">Anxiety </w:t>
      </w:r>
    </w:p>
    <w:p w:rsidR="001D6D76" w:rsidRPr="003D78D9" w:rsidRDefault="001D6D76" w:rsidP="001D6D76">
      <w:pPr>
        <w:pStyle w:val="NoSpacing"/>
        <w:numPr>
          <w:ilvl w:val="0"/>
          <w:numId w:val="4"/>
        </w:numPr>
        <w:rPr>
          <w:lang w:eastAsia="en-GB"/>
        </w:rPr>
      </w:pPr>
      <w:r w:rsidRPr="003D78D9">
        <w:rPr>
          <w:lang w:eastAsia="en-GB"/>
        </w:rPr>
        <w:t xml:space="preserve">Stress </w:t>
      </w:r>
    </w:p>
    <w:p w:rsidR="001D6D76" w:rsidRPr="003D78D9" w:rsidRDefault="001D6D76" w:rsidP="001D6D76">
      <w:pPr>
        <w:pStyle w:val="NoSpacing"/>
        <w:numPr>
          <w:ilvl w:val="0"/>
          <w:numId w:val="4"/>
        </w:numPr>
        <w:rPr>
          <w:lang w:eastAsia="en-GB"/>
        </w:rPr>
      </w:pPr>
      <w:r w:rsidRPr="003D78D9">
        <w:rPr>
          <w:lang w:eastAsia="en-GB"/>
        </w:rPr>
        <w:t xml:space="preserve">Sleep difficulties associated with emotional distress and </w:t>
      </w:r>
    </w:p>
    <w:p w:rsidR="001D6D76" w:rsidRPr="003D78D9" w:rsidRDefault="001D6D76" w:rsidP="001D6D76">
      <w:pPr>
        <w:pStyle w:val="NoSpacing"/>
        <w:numPr>
          <w:ilvl w:val="0"/>
          <w:numId w:val="4"/>
        </w:numPr>
        <w:rPr>
          <w:lang w:eastAsia="en-GB"/>
        </w:rPr>
      </w:pPr>
      <w:r w:rsidRPr="003D78D9">
        <w:rPr>
          <w:lang w:eastAsia="en-GB"/>
        </w:rPr>
        <w:t xml:space="preserve">Anger and frustrations associated with emotional distress. </w:t>
      </w:r>
    </w:p>
    <w:p w:rsidR="001D6D76" w:rsidRPr="003D78D9" w:rsidRDefault="001D6D76" w:rsidP="001D6D76">
      <w:pPr>
        <w:pStyle w:val="NoSpacing"/>
        <w:rPr>
          <w:lang w:eastAsia="en-GB"/>
        </w:rPr>
      </w:pPr>
      <w:r w:rsidRPr="003D78D9">
        <w:rPr>
          <w:lang w:eastAsia="en-GB"/>
        </w:rPr>
        <w:t xml:space="preserve">Getting in touch </w:t>
      </w:r>
      <w:proofErr w:type="gramStart"/>
      <w:r w:rsidRPr="003D78D9">
        <w:rPr>
          <w:lang w:eastAsia="en-GB"/>
        </w:rPr>
        <w:t>If</w:t>
      </w:r>
      <w:proofErr w:type="gramEnd"/>
      <w:r w:rsidRPr="003D78D9">
        <w:rPr>
          <w:lang w:eastAsia="en-GB"/>
        </w:rPr>
        <w:t xml:space="preserve"> you’d like to find out more about Surrey Healthy Minds – or access its services – you can contact:</w:t>
      </w:r>
    </w:p>
    <w:p w:rsidR="001D6D76" w:rsidRDefault="001D6D76" w:rsidP="001D6D76">
      <w:pPr>
        <w:pStyle w:val="NoSpacing"/>
        <w:rPr>
          <w:lang w:eastAsia="en-GB"/>
        </w:rPr>
      </w:pPr>
      <w:r w:rsidRPr="003D78D9">
        <w:rPr>
          <w:lang w:eastAsia="en-GB"/>
        </w:rPr>
        <w:t>Tel</w:t>
      </w:r>
      <w:r>
        <w:rPr>
          <w:lang w:eastAsia="en-GB"/>
        </w:rPr>
        <w:t>ephone: 01483 846 256 Telephone</w:t>
      </w:r>
      <w:r w:rsidRPr="003D78D9">
        <w:rPr>
          <w:lang w:eastAsia="en-GB"/>
        </w:rPr>
        <w:t>: 01483 698 986 (self-referral line)</w:t>
      </w:r>
    </w:p>
    <w:p w:rsidR="001D6D76" w:rsidRPr="003D78D9" w:rsidRDefault="001D6D76" w:rsidP="001D6D76">
      <w:pPr>
        <w:pStyle w:val="NoSpacing"/>
        <w:rPr>
          <w:lang w:eastAsia="en-GB"/>
        </w:rPr>
      </w:pPr>
      <w:r w:rsidRPr="003D78D9">
        <w:rPr>
          <w:lang w:eastAsia="en-GB"/>
        </w:rPr>
        <w:t xml:space="preserve"> Email: </w:t>
      </w:r>
      <w:hyperlink r:id="rId20" w:history="1">
        <w:r w:rsidRPr="003D78D9">
          <w:rPr>
            <w:rStyle w:val="Hyperlink"/>
            <w:lang w:eastAsia="en-GB"/>
          </w:rPr>
          <w:t>healthyminds.surrey@nhs.net</w:t>
        </w:r>
      </w:hyperlink>
      <w:r w:rsidRPr="003D78D9">
        <w:rPr>
          <w:lang w:eastAsia="en-GB"/>
        </w:rPr>
        <w:t xml:space="preserve"> </w:t>
      </w:r>
    </w:p>
    <w:p w:rsidR="001D6D76" w:rsidRPr="003D78D9" w:rsidRDefault="001D6D76" w:rsidP="001D6D76">
      <w:pPr>
        <w:pStyle w:val="NoSpacing"/>
        <w:rPr>
          <w:lang w:eastAsia="en-GB"/>
        </w:rPr>
      </w:pPr>
      <w:r w:rsidRPr="003D78D9">
        <w:rPr>
          <w:lang w:eastAsia="en-GB"/>
        </w:rPr>
        <w:t>Virgin Care has a reputation for providing excellent emotional health services in Surrey including   ‘First Steps’ service (</w:t>
      </w:r>
      <w:hyperlink r:id="rId21" w:history="1">
        <w:r w:rsidRPr="003D78D9">
          <w:rPr>
            <w:rStyle w:val="Hyperlink"/>
            <w:lang w:eastAsia="en-GB"/>
          </w:rPr>
          <w:t>http://www.firststeps-surrey.nhs.uk/</w:t>
        </w:r>
      </w:hyperlink>
      <w:r w:rsidRPr="003D78D9">
        <w:rPr>
          <w:lang w:eastAsia="en-GB"/>
        </w:rPr>
        <w:t xml:space="preserve">) </w:t>
      </w:r>
    </w:p>
    <w:p w:rsidR="00E64D0C" w:rsidRDefault="00E64D0C">
      <w:pPr>
        <w:rPr>
          <w:rFonts w:ascii="Verdana" w:eastAsia="Times New Roman" w:hAnsi="Verdana" w:cs="Times New Roman"/>
          <w:color w:val="000000"/>
          <w:sz w:val="18"/>
          <w:szCs w:val="18"/>
          <w:lang w:eastAsia="en-GB"/>
        </w:rPr>
      </w:pPr>
      <w:r>
        <w:rPr>
          <w:rFonts w:ascii="Verdana" w:eastAsia="Times New Roman" w:hAnsi="Verdana" w:cs="Times New Roman"/>
          <w:color w:val="000000"/>
          <w:sz w:val="18"/>
          <w:szCs w:val="18"/>
          <w:lang w:eastAsia="en-GB"/>
        </w:rPr>
        <w:br w:type="page"/>
      </w:r>
    </w:p>
    <w:p w:rsidR="00E64D0C" w:rsidRDefault="00E64D0C" w:rsidP="00E64D0C">
      <w:pPr>
        <w:rPr>
          <w:b/>
          <w:sz w:val="28"/>
          <w:u w:val="single"/>
        </w:rPr>
      </w:pPr>
      <w:r w:rsidRPr="00E64D0C">
        <w:rPr>
          <w:b/>
          <w:sz w:val="28"/>
          <w:u w:val="single"/>
        </w:rPr>
        <w:t>Some Information from Providers</w:t>
      </w:r>
    </w:p>
    <w:p w:rsidR="00E64D0C" w:rsidRPr="00E64D0C" w:rsidRDefault="00E64D0C" w:rsidP="00E64D0C">
      <w:pPr>
        <w:rPr>
          <w:b/>
          <w:sz w:val="28"/>
          <w:u w:val="single"/>
        </w:rPr>
      </w:pPr>
      <w:r>
        <w:rPr>
          <w:b/>
          <w:noProof/>
          <w:sz w:val="28"/>
          <w:u w:val="single"/>
          <w:lang w:eastAsia="en-GB"/>
        </w:rPr>
        <w:drawing>
          <wp:anchor distT="0" distB="0" distL="114300" distR="114300" simplePos="0" relativeHeight="251662336" behindDoc="1" locked="0" layoutInCell="1" allowOverlap="1">
            <wp:simplePos x="0" y="0"/>
            <wp:positionH relativeFrom="column">
              <wp:posOffset>-85725</wp:posOffset>
            </wp:positionH>
            <wp:positionV relativeFrom="paragraph">
              <wp:posOffset>236220</wp:posOffset>
            </wp:positionV>
            <wp:extent cx="2457450" cy="923290"/>
            <wp:effectExtent l="19050" t="0" r="0" b="0"/>
            <wp:wrapTight wrapText="bothSides">
              <wp:wrapPolygon edited="0">
                <wp:start x="-167" y="0"/>
                <wp:lineTo x="-167" y="20946"/>
                <wp:lineTo x="21600" y="20946"/>
                <wp:lineTo x="21600" y="0"/>
                <wp:lineTo x="-167"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2457450" cy="923290"/>
                    </a:xfrm>
                    <a:prstGeom prst="rect">
                      <a:avLst/>
                    </a:prstGeom>
                    <a:noFill/>
                    <a:ln w="9525">
                      <a:noFill/>
                      <a:miter lim="800000"/>
                      <a:headEnd/>
                      <a:tailEnd/>
                    </a:ln>
                  </pic:spPr>
                </pic:pic>
              </a:graphicData>
            </a:graphic>
          </wp:anchor>
        </w:drawing>
      </w:r>
    </w:p>
    <w:p w:rsidR="00E64D0C" w:rsidRDefault="00E64D0C" w:rsidP="00E64D0C">
      <w:r>
        <w:t>At The Clubhouse Project D</w:t>
      </w:r>
      <w:bookmarkStart w:id="0" w:name="_GoBack"/>
      <w:bookmarkEnd w:id="0"/>
      <w:r>
        <w:t xml:space="preserve">ay Services Ltd. we work closely with parents/carers on a daily basis. </w:t>
      </w:r>
    </w:p>
    <w:p w:rsidR="00E64D0C" w:rsidRDefault="00E64D0C" w:rsidP="00E64D0C">
      <w:r>
        <w:t xml:space="preserve">The partnership with parents/carers works on many levels depending on the clients and their families’ needs and wishes. We work in a person centred way, which means that each client has a key worker, whose job it is to get to know the client well and to communicate with the family on a regular basis. On a practical level this means, for example, giving support and help with things like Doctor’s appointments, dental appointments, filling out of forms and client review meetings, transition meetings and practical preparations for the client’s transition to supported living accommodation etc. </w:t>
      </w:r>
      <w:proofErr w:type="gramStart"/>
      <w:r>
        <w:t>Staff work</w:t>
      </w:r>
      <w:proofErr w:type="gramEnd"/>
      <w:r>
        <w:t xml:space="preserve"> with the whole family and rely on information from the clients, his/her family members and any other agencies involved with the client.</w:t>
      </w:r>
    </w:p>
    <w:p w:rsidR="00E64D0C" w:rsidRDefault="00E64D0C" w:rsidP="00E64D0C">
      <w:r>
        <w:t>At The Clubhouse Project we hold various activities and events throughout the year;  We have a monthly club, called ‘Clubhouse Chaos’, both for clients who attend Clubhouse and for anybody else out with, who would like to come and socialise.  The club runs the first Wednesday every month from 7.00 – 9.30 pm. Entry is £3.50 for clients and carers go free.  At the club we arrange various activities for example; going to the local pub for a meal, going to the local driving range to play golf, trips to the cinema and we also have activities at Clubhouse for example; BBQs, discos etc. We hold a summer family BBQ, which is an opportunity for families and friends to meet in a very relaxed and informal way and enjoy good food and drink. We hold a yearly quiz night and again it is an opportunity for everybody to just get together and have fun.  We also have a yearly ‘open evening’ for parents, where the clients’ work, and photographs of their daily life at Clubhouse are displayed. This is an opportunity for parents/carers to get an insight into the young peoples’ life at Clubhouse and to ask questions and discuss with staff anything on their mind.  On that occasion we also celebrate the clients’ achievements throughout the year.</w:t>
      </w:r>
    </w:p>
    <w:p w:rsidR="00E64D0C" w:rsidRDefault="00E64D0C" w:rsidP="00E64D0C">
      <w:r>
        <w:t xml:space="preserve">We operate an ‘open door’ policy at The Clubhouse Project and parents/carers can always come to us and have a chat. We appreciate that when a client is with us we never just work with the client, but with the whole family and that </w:t>
      </w:r>
      <w:proofErr w:type="gramStart"/>
      <w:r>
        <w:t>helps</w:t>
      </w:r>
      <w:proofErr w:type="gramEnd"/>
      <w:r>
        <w:t xml:space="preserve"> us to provide holistic and consistent care.</w:t>
      </w:r>
    </w:p>
    <w:p w:rsidR="00E64D0C" w:rsidRDefault="00E64D0C" w:rsidP="00E64D0C"/>
    <w:p w:rsidR="00E64D0C" w:rsidRDefault="007A68CD" w:rsidP="00E64D0C">
      <w:pPr>
        <w:spacing w:line="240" w:lineRule="auto"/>
        <w:rPr>
          <w:rFonts w:ascii="Calibri" w:eastAsia="Times New Roman" w:hAnsi="Calibri" w:cs="Times New Roman"/>
        </w:rPr>
      </w:pPr>
      <w:r>
        <w:rPr>
          <w:rFonts w:ascii="Calibri" w:eastAsia="Times New Roman" w:hAnsi="Calibri" w:cs="Times New Roman"/>
          <w:noProof/>
          <w:lang w:eastAsia="en-GB"/>
        </w:rPr>
        <w:drawing>
          <wp:inline distT="0" distB="0" distL="0" distR="0">
            <wp:extent cx="2000250" cy="666750"/>
            <wp:effectExtent l="19050" t="0" r="0" b="0"/>
            <wp:docPr id="4" name="Picture 3" descr="Therapy-Garde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rapy-Garden-Logo.png"/>
                    <pic:cNvPicPr/>
                  </pic:nvPicPr>
                  <pic:blipFill>
                    <a:blip r:embed="rId23" cstate="print"/>
                    <a:stretch>
                      <a:fillRect/>
                    </a:stretch>
                  </pic:blipFill>
                  <pic:spPr>
                    <a:xfrm>
                      <a:off x="0" y="0"/>
                      <a:ext cx="2000250" cy="666750"/>
                    </a:xfrm>
                    <a:prstGeom prst="rect">
                      <a:avLst/>
                    </a:prstGeom>
                  </pic:spPr>
                </pic:pic>
              </a:graphicData>
            </a:graphic>
          </wp:inline>
        </w:drawing>
      </w:r>
    </w:p>
    <w:p w:rsidR="00E64D0C" w:rsidRDefault="00E64D0C" w:rsidP="00E64D0C">
      <w:pPr>
        <w:spacing w:line="240" w:lineRule="auto"/>
        <w:rPr>
          <w:rFonts w:ascii="Calibri" w:eastAsia="Times New Roman" w:hAnsi="Calibri" w:cs="Times New Roman"/>
        </w:rPr>
      </w:pPr>
    </w:p>
    <w:p w:rsidR="00E64D0C" w:rsidRPr="00E64D0C" w:rsidRDefault="00E64D0C" w:rsidP="00E64D0C">
      <w:pPr>
        <w:spacing w:line="240" w:lineRule="auto"/>
        <w:rPr>
          <w:rFonts w:ascii="Calibri" w:eastAsia="Times New Roman" w:hAnsi="Calibri" w:cs="Times New Roman"/>
        </w:rPr>
      </w:pPr>
      <w:r w:rsidRPr="00E64D0C">
        <w:rPr>
          <w:rFonts w:ascii="Calibri" w:eastAsia="Times New Roman" w:hAnsi="Calibri" w:cs="Times New Roman"/>
        </w:rPr>
        <w:t xml:space="preserve">Please see our Green School and Grow to Work leaflets, which offer more details about our projects for transition students. </w:t>
      </w:r>
    </w:p>
    <w:p w:rsidR="00E64D0C" w:rsidRPr="00E64D0C" w:rsidRDefault="00E64D0C" w:rsidP="00E64D0C">
      <w:pPr>
        <w:spacing w:line="240" w:lineRule="auto"/>
        <w:rPr>
          <w:rFonts w:ascii="Calibri" w:eastAsia="Times New Roman" w:hAnsi="Calibri" w:cs="Times New Roman"/>
        </w:rPr>
      </w:pPr>
    </w:p>
    <w:p w:rsidR="00E64D0C" w:rsidRPr="00E64D0C" w:rsidRDefault="00E64D0C" w:rsidP="00E64D0C">
      <w:pPr>
        <w:spacing w:line="240" w:lineRule="auto"/>
        <w:rPr>
          <w:rFonts w:ascii="Calibri" w:eastAsia="Times New Roman" w:hAnsi="Calibri" w:cs="Times New Roman"/>
        </w:rPr>
      </w:pPr>
      <w:r w:rsidRPr="00E64D0C">
        <w:rPr>
          <w:rFonts w:ascii="Calibri" w:eastAsia="Times New Roman" w:hAnsi="Calibri" w:cs="Times New Roman"/>
        </w:rPr>
        <w:t>We would be happ</w:t>
      </w:r>
      <w:r w:rsidR="007A68CD">
        <w:rPr>
          <w:rFonts w:ascii="Calibri" w:eastAsia="Times New Roman" w:hAnsi="Calibri" w:cs="Times New Roman"/>
        </w:rPr>
        <w:t>y to offer a taster day during C</w:t>
      </w:r>
      <w:r w:rsidRPr="00E64D0C">
        <w:rPr>
          <w:rFonts w:ascii="Calibri" w:eastAsia="Times New Roman" w:hAnsi="Calibri" w:cs="Times New Roman"/>
        </w:rPr>
        <w:t>arers week so that potential clients can meet the horticulturists and see if The Therapy Garden is for them. Our horticulturists are used to providing a person-centred service - some clients attend with carers and some are able to stay on their own; it just depends on individual needs.</w:t>
      </w:r>
    </w:p>
    <w:p w:rsidR="00E64D0C" w:rsidRPr="00E64D0C" w:rsidRDefault="00E64D0C" w:rsidP="00E64D0C">
      <w:pPr>
        <w:spacing w:line="240" w:lineRule="auto"/>
        <w:rPr>
          <w:rFonts w:ascii="Calibri" w:eastAsia="Times New Roman" w:hAnsi="Calibri" w:cs="Times New Roman"/>
        </w:rPr>
      </w:pPr>
    </w:p>
    <w:p w:rsidR="00E64D0C" w:rsidRDefault="00E64D0C" w:rsidP="00E64D0C"/>
    <w:p w:rsidR="001D6D76" w:rsidRPr="005C03C6" w:rsidRDefault="001D6D76" w:rsidP="005C03C6">
      <w:pPr>
        <w:shd w:val="clear" w:color="auto" w:fill="FFFFFF"/>
        <w:spacing w:line="240" w:lineRule="auto"/>
        <w:rPr>
          <w:rFonts w:ascii="Verdana" w:eastAsia="Times New Roman" w:hAnsi="Verdana" w:cs="Times New Roman"/>
          <w:color w:val="000000"/>
          <w:sz w:val="18"/>
          <w:szCs w:val="18"/>
          <w:lang w:eastAsia="en-GB"/>
        </w:rPr>
      </w:pPr>
    </w:p>
    <w:sectPr w:rsidR="001D6D76" w:rsidRPr="005C03C6" w:rsidSect="001D6D76">
      <w:pgSz w:w="11906" w:h="16838"/>
      <w:pgMar w:top="1440"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427F8"/>
    <w:multiLevelType w:val="hybridMultilevel"/>
    <w:tmpl w:val="1418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8E619C"/>
    <w:multiLevelType w:val="multilevel"/>
    <w:tmpl w:val="BF862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90048F"/>
    <w:multiLevelType w:val="multilevel"/>
    <w:tmpl w:val="2A40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B5078C1"/>
    <w:multiLevelType w:val="hybridMultilevel"/>
    <w:tmpl w:val="9FB4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14CB3"/>
    <w:rsid w:val="00003946"/>
    <w:rsid w:val="00007DCA"/>
    <w:rsid w:val="00012055"/>
    <w:rsid w:val="000134F8"/>
    <w:rsid w:val="00013A38"/>
    <w:rsid w:val="00013F9E"/>
    <w:rsid w:val="00020377"/>
    <w:rsid w:val="00020708"/>
    <w:rsid w:val="00022048"/>
    <w:rsid w:val="00024199"/>
    <w:rsid w:val="00024954"/>
    <w:rsid w:val="00024B8F"/>
    <w:rsid w:val="00025F4F"/>
    <w:rsid w:val="00027216"/>
    <w:rsid w:val="0003150C"/>
    <w:rsid w:val="00031E1E"/>
    <w:rsid w:val="00034085"/>
    <w:rsid w:val="00035794"/>
    <w:rsid w:val="00035DA8"/>
    <w:rsid w:val="00035E12"/>
    <w:rsid w:val="00035E60"/>
    <w:rsid w:val="000367DD"/>
    <w:rsid w:val="00040A00"/>
    <w:rsid w:val="00041E30"/>
    <w:rsid w:val="00043776"/>
    <w:rsid w:val="0004445F"/>
    <w:rsid w:val="0004492B"/>
    <w:rsid w:val="00045CBA"/>
    <w:rsid w:val="00047F91"/>
    <w:rsid w:val="000500FA"/>
    <w:rsid w:val="000531C5"/>
    <w:rsid w:val="00053BBA"/>
    <w:rsid w:val="00054576"/>
    <w:rsid w:val="00056654"/>
    <w:rsid w:val="000577D9"/>
    <w:rsid w:val="000646A5"/>
    <w:rsid w:val="00064B2F"/>
    <w:rsid w:val="000654BA"/>
    <w:rsid w:val="00067BE4"/>
    <w:rsid w:val="000717C9"/>
    <w:rsid w:val="00072529"/>
    <w:rsid w:val="000729F5"/>
    <w:rsid w:val="00073B72"/>
    <w:rsid w:val="0007509F"/>
    <w:rsid w:val="00076BD9"/>
    <w:rsid w:val="00077DD4"/>
    <w:rsid w:val="00081B66"/>
    <w:rsid w:val="00087CFD"/>
    <w:rsid w:val="00090DA8"/>
    <w:rsid w:val="00094477"/>
    <w:rsid w:val="0009582E"/>
    <w:rsid w:val="0009684D"/>
    <w:rsid w:val="00096D22"/>
    <w:rsid w:val="000976FF"/>
    <w:rsid w:val="00097792"/>
    <w:rsid w:val="000979D3"/>
    <w:rsid w:val="000979EC"/>
    <w:rsid w:val="00097CBE"/>
    <w:rsid w:val="000A0DAD"/>
    <w:rsid w:val="000A23E6"/>
    <w:rsid w:val="000A4807"/>
    <w:rsid w:val="000A485F"/>
    <w:rsid w:val="000A5781"/>
    <w:rsid w:val="000A628C"/>
    <w:rsid w:val="000A68AE"/>
    <w:rsid w:val="000B07FC"/>
    <w:rsid w:val="000B6163"/>
    <w:rsid w:val="000B67FE"/>
    <w:rsid w:val="000B733F"/>
    <w:rsid w:val="000B7B81"/>
    <w:rsid w:val="000C28FE"/>
    <w:rsid w:val="000C2A2B"/>
    <w:rsid w:val="000C2A34"/>
    <w:rsid w:val="000C2D0F"/>
    <w:rsid w:val="000C3913"/>
    <w:rsid w:val="000C59D0"/>
    <w:rsid w:val="000C6D76"/>
    <w:rsid w:val="000C78A4"/>
    <w:rsid w:val="000D0CA9"/>
    <w:rsid w:val="000D0D8C"/>
    <w:rsid w:val="000D22F1"/>
    <w:rsid w:val="000D357F"/>
    <w:rsid w:val="000D397D"/>
    <w:rsid w:val="000D3DB8"/>
    <w:rsid w:val="000D5673"/>
    <w:rsid w:val="000D7E06"/>
    <w:rsid w:val="000E03A5"/>
    <w:rsid w:val="000E0F7E"/>
    <w:rsid w:val="000E2E2A"/>
    <w:rsid w:val="000E471A"/>
    <w:rsid w:val="000E49F3"/>
    <w:rsid w:val="000E4C12"/>
    <w:rsid w:val="000E6A6D"/>
    <w:rsid w:val="000E6DF9"/>
    <w:rsid w:val="000E76B2"/>
    <w:rsid w:val="000F17DC"/>
    <w:rsid w:val="000F2BA7"/>
    <w:rsid w:val="000F496D"/>
    <w:rsid w:val="0010063F"/>
    <w:rsid w:val="0010166C"/>
    <w:rsid w:val="00102BD2"/>
    <w:rsid w:val="00112575"/>
    <w:rsid w:val="0011444B"/>
    <w:rsid w:val="001151A4"/>
    <w:rsid w:val="00120071"/>
    <w:rsid w:val="001229F5"/>
    <w:rsid w:val="00124177"/>
    <w:rsid w:val="0012768A"/>
    <w:rsid w:val="0013237A"/>
    <w:rsid w:val="00132C33"/>
    <w:rsid w:val="00133204"/>
    <w:rsid w:val="0013322E"/>
    <w:rsid w:val="001355A8"/>
    <w:rsid w:val="00136674"/>
    <w:rsid w:val="00136859"/>
    <w:rsid w:val="00137E56"/>
    <w:rsid w:val="00140841"/>
    <w:rsid w:val="00140896"/>
    <w:rsid w:val="00140FAC"/>
    <w:rsid w:val="00142939"/>
    <w:rsid w:val="001441D0"/>
    <w:rsid w:val="0014569D"/>
    <w:rsid w:val="0014654F"/>
    <w:rsid w:val="00150589"/>
    <w:rsid w:val="00157D33"/>
    <w:rsid w:val="00163D54"/>
    <w:rsid w:val="001665AC"/>
    <w:rsid w:val="00167FF3"/>
    <w:rsid w:val="00170368"/>
    <w:rsid w:val="001716BB"/>
    <w:rsid w:val="00171C3D"/>
    <w:rsid w:val="00172442"/>
    <w:rsid w:val="00174EC4"/>
    <w:rsid w:val="0017559D"/>
    <w:rsid w:val="00175F86"/>
    <w:rsid w:val="001764DF"/>
    <w:rsid w:val="0017716D"/>
    <w:rsid w:val="00180483"/>
    <w:rsid w:val="0018067C"/>
    <w:rsid w:val="00190CF4"/>
    <w:rsid w:val="00194167"/>
    <w:rsid w:val="00196968"/>
    <w:rsid w:val="001A1AAB"/>
    <w:rsid w:val="001A1C9A"/>
    <w:rsid w:val="001A4D13"/>
    <w:rsid w:val="001A5172"/>
    <w:rsid w:val="001A6789"/>
    <w:rsid w:val="001A6FA5"/>
    <w:rsid w:val="001B2269"/>
    <w:rsid w:val="001B26B2"/>
    <w:rsid w:val="001B74F9"/>
    <w:rsid w:val="001B78B1"/>
    <w:rsid w:val="001B7CD5"/>
    <w:rsid w:val="001C3D76"/>
    <w:rsid w:val="001C43F0"/>
    <w:rsid w:val="001C6EDD"/>
    <w:rsid w:val="001C764F"/>
    <w:rsid w:val="001D0BE1"/>
    <w:rsid w:val="001D0BF5"/>
    <w:rsid w:val="001D4CA1"/>
    <w:rsid w:val="001D6D76"/>
    <w:rsid w:val="001E2F04"/>
    <w:rsid w:val="001E4267"/>
    <w:rsid w:val="001E4BB5"/>
    <w:rsid w:val="001F2EB8"/>
    <w:rsid w:val="001F6097"/>
    <w:rsid w:val="001F64E7"/>
    <w:rsid w:val="001F7B6E"/>
    <w:rsid w:val="00200824"/>
    <w:rsid w:val="0020232F"/>
    <w:rsid w:val="002037D7"/>
    <w:rsid w:val="0020556D"/>
    <w:rsid w:val="002062B9"/>
    <w:rsid w:val="00206338"/>
    <w:rsid w:val="00210257"/>
    <w:rsid w:val="00211820"/>
    <w:rsid w:val="00212189"/>
    <w:rsid w:val="0021248C"/>
    <w:rsid w:val="002141CE"/>
    <w:rsid w:val="002170C9"/>
    <w:rsid w:val="00217434"/>
    <w:rsid w:val="00217668"/>
    <w:rsid w:val="0022257B"/>
    <w:rsid w:val="002226AC"/>
    <w:rsid w:val="0022420F"/>
    <w:rsid w:val="00230FD3"/>
    <w:rsid w:val="00231434"/>
    <w:rsid w:val="00232C27"/>
    <w:rsid w:val="00233AFA"/>
    <w:rsid w:val="00233D2B"/>
    <w:rsid w:val="00234B19"/>
    <w:rsid w:val="00237578"/>
    <w:rsid w:val="0024024E"/>
    <w:rsid w:val="00243237"/>
    <w:rsid w:val="00243C55"/>
    <w:rsid w:val="002448CE"/>
    <w:rsid w:val="002457CB"/>
    <w:rsid w:val="002470A7"/>
    <w:rsid w:val="002478D9"/>
    <w:rsid w:val="00254305"/>
    <w:rsid w:val="00255339"/>
    <w:rsid w:val="00257CDF"/>
    <w:rsid w:val="00257F3A"/>
    <w:rsid w:val="0026396D"/>
    <w:rsid w:val="00265C06"/>
    <w:rsid w:val="002662AF"/>
    <w:rsid w:val="0026701C"/>
    <w:rsid w:val="00272DB5"/>
    <w:rsid w:val="00273419"/>
    <w:rsid w:val="00273C77"/>
    <w:rsid w:val="002761CD"/>
    <w:rsid w:val="002763CB"/>
    <w:rsid w:val="002769E7"/>
    <w:rsid w:val="00277D55"/>
    <w:rsid w:val="0028062E"/>
    <w:rsid w:val="00282A86"/>
    <w:rsid w:val="00286A81"/>
    <w:rsid w:val="002873AF"/>
    <w:rsid w:val="00287673"/>
    <w:rsid w:val="00290B32"/>
    <w:rsid w:val="00291475"/>
    <w:rsid w:val="00292B71"/>
    <w:rsid w:val="00292D77"/>
    <w:rsid w:val="00295233"/>
    <w:rsid w:val="002A06DD"/>
    <w:rsid w:val="002A0D50"/>
    <w:rsid w:val="002A6435"/>
    <w:rsid w:val="002A645D"/>
    <w:rsid w:val="002B0C63"/>
    <w:rsid w:val="002B22B8"/>
    <w:rsid w:val="002B4B5B"/>
    <w:rsid w:val="002C0126"/>
    <w:rsid w:val="002C02D1"/>
    <w:rsid w:val="002C2808"/>
    <w:rsid w:val="002C2E80"/>
    <w:rsid w:val="002C3311"/>
    <w:rsid w:val="002C371B"/>
    <w:rsid w:val="002C40E5"/>
    <w:rsid w:val="002C72CF"/>
    <w:rsid w:val="002C7432"/>
    <w:rsid w:val="002D4A90"/>
    <w:rsid w:val="002D4D7A"/>
    <w:rsid w:val="002D4DF7"/>
    <w:rsid w:val="002D67F1"/>
    <w:rsid w:val="002D6828"/>
    <w:rsid w:val="002E0F6A"/>
    <w:rsid w:val="002E0F9D"/>
    <w:rsid w:val="002E1173"/>
    <w:rsid w:val="002E1963"/>
    <w:rsid w:val="002E49FB"/>
    <w:rsid w:val="002E54B1"/>
    <w:rsid w:val="002E5A9E"/>
    <w:rsid w:val="002F1015"/>
    <w:rsid w:val="002F1726"/>
    <w:rsid w:val="002F1F6A"/>
    <w:rsid w:val="002F4B8F"/>
    <w:rsid w:val="002F624B"/>
    <w:rsid w:val="002F7824"/>
    <w:rsid w:val="002F7A9A"/>
    <w:rsid w:val="003007B7"/>
    <w:rsid w:val="003019B3"/>
    <w:rsid w:val="00302D76"/>
    <w:rsid w:val="00310B1E"/>
    <w:rsid w:val="0031196A"/>
    <w:rsid w:val="0031684F"/>
    <w:rsid w:val="00316FFE"/>
    <w:rsid w:val="00326DA5"/>
    <w:rsid w:val="00327B6B"/>
    <w:rsid w:val="00333BB0"/>
    <w:rsid w:val="00333D0C"/>
    <w:rsid w:val="00334585"/>
    <w:rsid w:val="00334C1A"/>
    <w:rsid w:val="00335D57"/>
    <w:rsid w:val="00335D5F"/>
    <w:rsid w:val="003400B1"/>
    <w:rsid w:val="00344BE8"/>
    <w:rsid w:val="00346540"/>
    <w:rsid w:val="00352CC2"/>
    <w:rsid w:val="00355FAB"/>
    <w:rsid w:val="0035773A"/>
    <w:rsid w:val="00360A80"/>
    <w:rsid w:val="00360B53"/>
    <w:rsid w:val="00362843"/>
    <w:rsid w:val="00362D8D"/>
    <w:rsid w:val="003659C8"/>
    <w:rsid w:val="003669BD"/>
    <w:rsid w:val="003743B6"/>
    <w:rsid w:val="0037534B"/>
    <w:rsid w:val="003775AC"/>
    <w:rsid w:val="00377E03"/>
    <w:rsid w:val="00381F12"/>
    <w:rsid w:val="00384338"/>
    <w:rsid w:val="00385FC7"/>
    <w:rsid w:val="00391143"/>
    <w:rsid w:val="00392D4F"/>
    <w:rsid w:val="00396035"/>
    <w:rsid w:val="00396DF6"/>
    <w:rsid w:val="003973FE"/>
    <w:rsid w:val="003A0134"/>
    <w:rsid w:val="003A362E"/>
    <w:rsid w:val="003A4538"/>
    <w:rsid w:val="003A4D87"/>
    <w:rsid w:val="003A6119"/>
    <w:rsid w:val="003A7635"/>
    <w:rsid w:val="003B03EB"/>
    <w:rsid w:val="003B30B5"/>
    <w:rsid w:val="003B5164"/>
    <w:rsid w:val="003B541F"/>
    <w:rsid w:val="003B6413"/>
    <w:rsid w:val="003C02FD"/>
    <w:rsid w:val="003C27BB"/>
    <w:rsid w:val="003C321B"/>
    <w:rsid w:val="003D0FC7"/>
    <w:rsid w:val="003D118E"/>
    <w:rsid w:val="003D1341"/>
    <w:rsid w:val="003D13EA"/>
    <w:rsid w:val="003D2662"/>
    <w:rsid w:val="003D2EAC"/>
    <w:rsid w:val="003D382C"/>
    <w:rsid w:val="003D7B4C"/>
    <w:rsid w:val="003D7CB8"/>
    <w:rsid w:val="003E040B"/>
    <w:rsid w:val="003E0E95"/>
    <w:rsid w:val="003E1CAA"/>
    <w:rsid w:val="003E304C"/>
    <w:rsid w:val="003E7CCB"/>
    <w:rsid w:val="003F05FD"/>
    <w:rsid w:val="003F33AE"/>
    <w:rsid w:val="003F39D2"/>
    <w:rsid w:val="003F42B0"/>
    <w:rsid w:val="003F432E"/>
    <w:rsid w:val="003F560B"/>
    <w:rsid w:val="003F56CE"/>
    <w:rsid w:val="003F750D"/>
    <w:rsid w:val="003F7577"/>
    <w:rsid w:val="003F78BA"/>
    <w:rsid w:val="003F7AB2"/>
    <w:rsid w:val="004009CB"/>
    <w:rsid w:val="00400A31"/>
    <w:rsid w:val="00400AD2"/>
    <w:rsid w:val="00402165"/>
    <w:rsid w:val="004030F4"/>
    <w:rsid w:val="00403B09"/>
    <w:rsid w:val="00403C31"/>
    <w:rsid w:val="00403F4B"/>
    <w:rsid w:val="004050F8"/>
    <w:rsid w:val="00406027"/>
    <w:rsid w:val="0041013B"/>
    <w:rsid w:val="004132B3"/>
    <w:rsid w:val="0041384B"/>
    <w:rsid w:val="004156AF"/>
    <w:rsid w:val="00420B96"/>
    <w:rsid w:val="004233EC"/>
    <w:rsid w:val="00425AAD"/>
    <w:rsid w:val="0043105D"/>
    <w:rsid w:val="00431BC1"/>
    <w:rsid w:val="00431EE3"/>
    <w:rsid w:val="004334DE"/>
    <w:rsid w:val="004357E9"/>
    <w:rsid w:val="0043622E"/>
    <w:rsid w:val="00442854"/>
    <w:rsid w:val="00446C09"/>
    <w:rsid w:val="00453AD8"/>
    <w:rsid w:val="00454B2E"/>
    <w:rsid w:val="004558E8"/>
    <w:rsid w:val="00456B61"/>
    <w:rsid w:val="00456D13"/>
    <w:rsid w:val="0046014A"/>
    <w:rsid w:val="0046043D"/>
    <w:rsid w:val="00462446"/>
    <w:rsid w:val="004669B6"/>
    <w:rsid w:val="00466CEE"/>
    <w:rsid w:val="00471A18"/>
    <w:rsid w:val="004749C0"/>
    <w:rsid w:val="004758B7"/>
    <w:rsid w:val="00476AD2"/>
    <w:rsid w:val="00476F01"/>
    <w:rsid w:val="0048139E"/>
    <w:rsid w:val="00481D5E"/>
    <w:rsid w:val="00482616"/>
    <w:rsid w:val="004826A9"/>
    <w:rsid w:val="00483B0C"/>
    <w:rsid w:val="00484142"/>
    <w:rsid w:val="00484DD6"/>
    <w:rsid w:val="00486344"/>
    <w:rsid w:val="00486531"/>
    <w:rsid w:val="00486DB3"/>
    <w:rsid w:val="00490527"/>
    <w:rsid w:val="00490589"/>
    <w:rsid w:val="0049122B"/>
    <w:rsid w:val="0049215A"/>
    <w:rsid w:val="00494A7C"/>
    <w:rsid w:val="004960D1"/>
    <w:rsid w:val="00497DEE"/>
    <w:rsid w:val="004A32BC"/>
    <w:rsid w:val="004A4E59"/>
    <w:rsid w:val="004A7CC3"/>
    <w:rsid w:val="004B01A0"/>
    <w:rsid w:val="004B020F"/>
    <w:rsid w:val="004B04A7"/>
    <w:rsid w:val="004B0791"/>
    <w:rsid w:val="004B1E62"/>
    <w:rsid w:val="004B2102"/>
    <w:rsid w:val="004B22D5"/>
    <w:rsid w:val="004B3405"/>
    <w:rsid w:val="004B372C"/>
    <w:rsid w:val="004B5DAF"/>
    <w:rsid w:val="004C18F3"/>
    <w:rsid w:val="004C3EC8"/>
    <w:rsid w:val="004C4B80"/>
    <w:rsid w:val="004C6674"/>
    <w:rsid w:val="004C7072"/>
    <w:rsid w:val="004C7705"/>
    <w:rsid w:val="004D1AA0"/>
    <w:rsid w:val="004D46A5"/>
    <w:rsid w:val="004D5D57"/>
    <w:rsid w:val="004E0F19"/>
    <w:rsid w:val="004E3868"/>
    <w:rsid w:val="004E50AD"/>
    <w:rsid w:val="004E5C09"/>
    <w:rsid w:val="004F7DDE"/>
    <w:rsid w:val="004F7EEA"/>
    <w:rsid w:val="0050041F"/>
    <w:rsid w:val="00504120"/>
    <w:rsid w:val="0050523A"/>
    <w:rsid w:val="00505DAF"/>
    <w:rsid w:val="0050656C"/>
    <w:rsid w:val="00507E67"/>
    <w:rsid w:val="0051089C"/>
    <w:rsid w:val="00511573"/>
    <w:rsid w:val="00515ABB"/>
    <w:rsid w:val="00516881"/>
    <w:rsid w:val="0052091B"/>
    <w:rsid w:val="00520A56"/>
    <w:rsid w:val="00522A46"/>
    <w:rsid w:val="00524188"/>
    <w:rsid w:val="00526121"/>
    <w:rsid w:val="00527A5D"/>
    <w:rsid w:val="005328A2"/>
    <w:rsid w:val="0053422B"/>
    <w:rsid w:val="005343F2"/>
    <w:rsid w:val="00534938"/>
    <w:rsid w:val="00535B68"/>
    <w:rsid w:val="00535EF6"/>
    <w:rsid w:val="0053627C"/>
    <w:rsid w:val="00536A48"/>
    <w:rsid w:val="0053777D"/>
    <w:rsid w:val="00537916"/>
    <w:rsid w:val="00540AD3"/>
    <w:rsid w:val="00543DB4"/>
    <w:rsid w:val="0054536B"/>
    <w:rsid w:val="00546CE5"/>
    <w:rsid w:val="00547853"/>
    <w:rsid w:val="00551218"/>
    <w:rsid w:val="00552D79"/>
    <w:rsid w:val="005530B1"/>
    <w:rsid w:val="005537C1"/>
    <w:rsid w:val="0055403E"/>
    <w:rsid w:val="00554293"/>
    <w:rsid w:val="005558A3"/>
    <w:rsid w:val="00563651"/>
    <w:rsid w:val="005636BD"/>
    <w:rsid w:val="00563799"/>
    <w:rsid w:val="0056419B"/>
    <w:rsid w:val="00564862"/>
    <w:rsid w:val="00566218"/>
    <w:rsid w:val="00566547"/>
    <w:rsid w:val="005669D2"/>
    <w:rsid w:val="005679F0"/>
    <w:rsid w:val="0057053E"/>
    <w:rsid w:val="005709B7"/>
    <w:rsid w:val="00571703"/>
    <w:rsid w:val="00573988"/>
    <w:rsid w:val="005740E9"/>
    <w:rsid w:val="00574191"/>
    <w:rsid w:val="00575FB9"/>
    <w:rsid w:val="00576BA0"/>
    <w:rsid w:val="00583081"/>
    <w:rsid w:val="00587AB2"/>
    <w:rsid w:val="00587D73"/>
    <w:rsid w:val="00590F54"/>
    <w:rsid w:val="005925C9"/>
    <w:rsid w:val="00595603"/>
    <w:rsid w:val="005A02E6"/>
    <w:rsid w:val="005A069B"/>
    <w:rsid w:val="005A156D"/>
    <w:rsid w:val="005A2814"/>
    <w:rsid w:val="005A2A20"/>
    <w:rsid w:val="005A30CD"/>
    <w:rsid w:val="005A3761"/>
    <w:rsid w:val="005A744E"/>
    <w:rsid w:val="005B0821"/>
    <w:rsid w:val="005B10D7"/>
    <w:rsid w:val="005B1876"/>
    <w:rsid w:val="005B1DEE"/>
    <w:rsid w:val="005B266C"/>
    <w:rsid w:val="005B68DD"/>
    <w:rsid w:val="005B76B5"/>
    <w:rsid w:val="005B7C43"/>
    <w:rsid w:val="005C03C6"/>
    <w:rsid w:val="005C1926"/>
    <w:rsid w:val="005C2A91"/>
    <w:rsid w:val="005C30BF"/>
    <w:rsid w:val="005C37CD"/>
    <w:rsid w:val="005C3DF6"/>
    <w:rsid w:val="005C70C2"/>
    <w:rsid w:val="005C745E"/>
    <w:rsid w:val="005C7CC1"/>
    <w:rsid w:val="005D0C48"/>
    <w:rsid w:val="005D27C4"/>
    <w:rsid w:val="005D2EFF"/>
    <w:rsid w:val="005D33C0"/>
    <w:rsid w:val="005D52F7"/>
    <w:rsid w:val="005D536E"/>
    <w:rsid w:val="005D6A91"/>
    <w:rsid w:val="005D7413"/>
    <w:rsid w:val="005D7465"/>
    <w:rsid w:val="005D793A"/>
    <w:rsid w:val="005E0413"/>
    <w:rsid w:val="005E0F0C"/>
    <w:rsid w:val="005E1122"/>
    <w:rsid w:val="005E11FA"/>
    <w:rsid w:val="005E2D1F"/>
    <w:rsid w:val="005E5D1F"/>
    <w:rsid w:val="005E6041"/>
    <w:rsid w:val="005F0611"/>
    <w:rsid w:val="005F20F4"/>
    <w:rsid w:val="005F5368"/>
    <w:rsid w:val="005F5453"/>
    <w:rsid w:val="0060075D"/>
    <w:rsid w:val="00601B2B"/>
    <w:rsid w:val="00605311"/>
    <w:rsid w:val="00607045"/>
    <w:rsid w:val="00607C46"/>
    <w:rsid w:val="006126DB"/>
    <w:rsid w:val="00613B30"/>
    <w:rsid w:val="00614137"/>
    <w:rsid w:val="006150F5"/>
    <w:rsid w:val="0061689C"/>
    <w:rsid w:val="00620260"/>
    <w:rsid w:val="00622CA4"/>
    <w:rsid w:val="0062305A"/>
    <w:rsid w:val="0062435F"/>
    <w:rsid w:val="00624855"/>
    <w:rsid w:val="00624C8F"/>
    <w:rsid w:val="006276E6"/>
    <w:rsid w:val="00627CED"/>
    <w:rsid w:val="0063124A"/>
    <w:rsid w:val="00632F20"/>
    <w:rsid w:val="00633D2B"/>
    <w:rsid w:val="00635F26"/>
    <w:rsid w:val="00637A4A"/>
    <w:rsid w:val="00637EE7"/>
    <w:rsid w:val="006425C9"/>
    <w:rsid w:val="00642747"/>
    <w:rsid w:val="00647BDC"/>
    <w:rsid w:val="0065060F"/>
    <w:rsid w:val="006522F0"/>
    <w:rsid w:val="00653F3C"/>
    <w:rsid w:val="00655E67"/>
    <w:rsid w:val="0065634E"/>
    <w:rsid w:val="006603EF"/>
    <w:rsid w:val="0066224A"/>
    <w:rsid w:val="00662802"/>
    <w:rsid w:val="00663995"/>
    <w:rsid w:val="0066634D"/>
    <w:rsid w:val="00666CDE"/>
    <w:rsid w:val="00671D8C"/>
    <w:rsid w:val="006733A9"/>
    <w:rsid w:val="006754DF"/>
    <w:rsid w:val="006773D4"/>
    <w:rsid w:val="00683919"/>
    <w:rsid w:val="00685E75"/>
    <w:rsid w:val="00686EE8"/>
    <w:rsid w:val="006878AB"/>
    <w:rsid w:val="00687969"/>
    <w:rsid w:val="00690CF7"/>
    <w:rsid w:val="00692F38"/>
    <w:rsid w:val="00693569"/>
    <w:rsid w:val="006941E7"/>
    <w:rsid w:val="00694C6D"/>
    <w:rsid w:val="00695CB0"/>
    <w:rsid w:val="00696CDF"/>
    <w:rsid w:val="00697AB0"/>
    <w:rsid w:val="00697DC6"/>
    <w:rsid w:val="006A0684"/>
    <w:rsid w:val="006A181D"/>
    <w:rsid w:val="006A20F9"/>
    <w:rsid w:val="006A64F2"/>
    <w:rsid w:val="006B425D"/>
    <w:rsid w:val="006B6E4D"/>
    <w:rsid w:val="006C02FB"/>
    <w:rsid w:val="006C0FCF"/>
    <w:rsid w:val="006C121A"/>
    <w:rsid w:val="006C5D93"/>
    <w:rsid w:val="006C60AB"/>
    <w:rsid w:val="006C6AFA"/>
    <w:rsid w:val="006C76BF"/>
    <w:rsid w:val="006C7784"/>
    <w:rsid w:val="006D21C1"/>
    <w:rsid w:val="006D32D1"/>
    <w:rsid w:val="006D4043"/>
    <w:rsid w:val="006D40B0"/>
    <w:rsid w:val="006D40BC"/>
    <w:rsid w:val="006D4583"/>
    <w:rsid w:val="006D529A"/>
    <w:rsid w:val="006D5D2F"/>
    <w:rsid w:val="006D7266"/>
    <w:rsid w:val="006D75DB"/>
    <w:rsid w:val="006D7CF1"/>
    <w:rsid w:val="006E214D"/>
    <w:rsid w:val="006E23A3"/>
    <w:rsid w:val="006E3F70"/>
    <w:rsid w:val="006E797E"/>
    <w:rsid w:val="006F133F"/>
    <w:rsid w:val="006F33E1"/>
    <w:rsid w:val="006F5953"/>
    <w:rsid w:val="006F6DAA"/>
    <w:rsid w:val="007036C7"/>
    <w:rsid w:val="007100B2"/>
    <w:rsid w:val="00712331"/>
    <w:rsid w:val="00713869"/>
    <w:rsid w:val="0071657D"/>
    <w:rsid w:val="00716624"/>
    <w:rsid w:val="00716A60"/>
    <w:rsid w:val="00720F8E"/>
    <w:rsid w:val="007226A5"/>
    <w:rsid w:val="007226BC"/>
    <w:rsid w:val="007255BE"/>
    <w:rsid w:val="007259C3"/>
    <w:rsid w:val="00726C02"/>
    <w:rsid w:val="00727993"/>
    <w:rsid w:val="007309A0"/>
    <w:rsid w:val="00732FEF"/>
    <w:rsid w:val="007363CA"/>
    <w:rsid w:val="00736A82"/>
    <w:rsid w:val="00740478"/>
    <w:rsid w:val="00742A41"/>
    <w:rsid w:val="00745088"/>
    <w:rsid w:val="0075278F"/>
    <w:rsid w:val="0075407F"/>
    <w:rsid w:val="00754C28"/>
    <w:rsid w:val="0075598A"/>
    <w:rsid w:val="00756246"/>
    <w:rsid w:val="00756F34"/>
    <w:rsid w:val="007616C8"/>
    <w:rsid w:val="00761DD2"/>
    <w:rsid w:val="00763161"/>
    <w:rsid w:val="00763DBF"/>
    <w:rsid w:val="00763F47"/>
    <w:rsid w:val="00764876"/>
    <w:rsid w:val="00765A00"/>
    <w:rsid w:val="007663C0"/>
    <w:rsid w:val="0076702D"/>
    <w:rsid w:val="00770238"/>
    <w:rsid w:val="007716CB"/>
    <w:rsid w:val="007717BC"/>
    <w:rsid w:val="0077697B"/>
    <w:rsid w:val="0078182C"/>
    <w:rsid w:val="00781EB7"/>
    <w:rsid w:val="00783B55"/>
    <w:rsid w:val="007847EB"/>
    <w:rsid w:val="00784CA4"/>
    <w:rsid w:val="00785508"/>
    <w:rsid w:val="0078561F"/>
    <w:rsid w:val="00785F53"/>
    <w:rsid w:val="00787896"/>
    <w:rsid w:val="00792E27"/>
    <w:rsid w:val="00795A4A"/>
    <w:rsid w:val="0079698B"/>
    <w:rsid w:val="007975B6"/>
    <w:rsid w:val="007A0976"/>
    <w:rsid w:val="007A19A3"/>
    <w:rsid w:val="007A203E"/>
    <w:rsid w:val="007A381C"/>
    <w:rsid w:val="007A68CD"/>
    <w:rsid w:val="007A6FBE"/>
    <w:rsid w:val="007B0757"/>
    <w:rsid w:val="007B09FC"/>
    <w:rsid w:val="007B0E20"/>
    <w:rsid w:val="007B1624"/>
    <w:rsid w:val="007B16A6"/>
    <w:rsid w:val="007B19E2"/>
    <w:rsid w:val="007B232E"/>
    <w:rsid w:val="007C0066"/>
    <w:rsid w:val="007C06B8"/>
    <w:rsid w:val="007C31F4"/>
    <w:rsid w:val="007C3508"/>
    <w:rsid w:val="007C3EE8"/>
    <w:rsid w:val="007C6C44"/>
    <w:rsid w:val="007C6CAE"/>
    <w:rsid w:val="007D0523"/>
    <w:rsid w:val="007D1A93"/>
    <w:rsid w:val="007D3D08"/>
    <w:rsid w:val="007D5982"/>
    <w:rsid w:val="007E0646"/>
    <w:rsid w:val="007E10E8"/>
    <w:rsid w:val="007E1121"/>
    <w:rsid w:val="007E188B"/>
    <w:rsid w:val="007E58C4"/>
    <w:rsid w:val="007E76F2"/>
    <w:rsid w:val="007E77DA"/>
    <w:rsid w:val="007F16BC"/>
    <w:rsid w:val="007F3F8F"/>
    <w:rsid w:val="007F7F90"/>
    <w:rsid w:val="00800C09"/>
    <w:rsid w:val="00805D52"/>
    <w:rsid w:val="00811DD6"/>
    <w:rsid w:val="008170C8"/>
    <w:rsid w:val="008200FA"/>
    <w:rsid w:val="00820800"/>
    <w:rsid w:val="00823321"/>
    <w:rsid w:val="00825FFC"/>
    <w:rsid w:val="00826B3C"/>
    <w:rsid w:val="00826DA0"/>
    <w:rsid w:val="00831476"/>
    <w:rsid w:val="00833AD3"/>
    <w:rsid w:val="00833D69"/>
    <w:rsid w:val="008345A3"/>
    <w:rsid w:val="00837AE7"/>
    <w:rsid w:val="00841DD7"/>
    <w:rsid w:val="0084216E"/>
    <w:rsid w:val="0084357D"/>
    <w:rsid w:val="008444E5"/>
    <w:rsid w:val="00844EFD"/>
    <w:rsid w:val="0084568C"/>
    <w:rsid w:val="008474EE"/>
    <w:rsid w:val="00847C15"/>
    <w:rsid w:val="00847E8A"/>
    <w:rsid w:val="00852915"/>
    <w:rsid w:val="008539ED"/>
    <w:rsid w:val="0085431A"/>
    <w:rsid w:val="00854D4A"/>
    <w:rsid w:val="00856F6C"/>
    <w:rsid w:val="00857141"/>
    <w:rsid w:val="008616E4"/>
    <w:rsid w:val="00865B2B"/>
    <w:rsid w:val="00865F8D"/>
    <w:rsid w:val="0087052D"/>
    <w:rsid w:val="00870841"/>
    <w:rsid w:val="0087200F"/>
    <w:rsid w:val="00872A23"/>
    <w:rsid w:val="00874330"/>
    <w:rsid w:val="00874B87"/>
    <w:rsid w:val="008808F9"/>
    <w:rsid w:val="00883150"/>
    <w:rsid w:val="008847D9"/>
    <w:rsid w:val="00886984"/>
    <w:rsid w:val="008875E9"/>
    <w:rsid w:val="00887D07"/>
    <w:rsid w:val="00890B01"/>
    <w:rsid w:val="00891D03"/>
    <w:rsid w:val="00892795"/>
    <w:rsid w:val="00893558"/>
    <w:rsid w:val="008A0042"/>
    <w:rsid w:val="008A0C33"/>
    <w:rsid w:val="008A5838"/>
    <w:rsid w:val="008A5881"/>
    <w:rsid w:val="008A5E8B"/>
    <w:rsid w:val="008A761F"/>
    <w:rsid w:val="008A7D8E"/>
    <w:rsid w:val="008B04F1"/>
    <w:rsid w:val="008B1A13"/>
    <w:rsid w:val="008B2630"/>
    <w:rsid w:val="008B30F4"/>
    <w:rsid w:val="008B4ED6"/>
    <w:rsid w:val="008B5DFD"/>
    <w:rsid w:val="008B71A2"/>
    <w:rsid w:val="008B74B9"/>
    <w:rsid w:val="008C0B07"/>
    <w:rsid w:val="008C19F3"/>
    <w:rsid w:val="008C23BC"/>
    <w:rsid w:val="008C38AE"/>
    <w:rsid w:val="008C3D06"/>
    <w:rsid w:val="008C437C"/>
    <w:rsid w:val="008C4886"/>
    <w:rsid w:val="008C5C4F"/>
    <w:rsid w:val="008C75D3"/>
    <w:rsid w:val="008C78D2"/>
    <w:rsid w:val="008D09A2"/>
    <w:rsid w:val="008D0E09"/>
    <w:rsid w:val="008D1B88"/>
    <w:rsid w:val="008D1C34"/>
    <w:rsid w:val="008D2FAA"/>
    <w:rsid w:val="008D4A87"/>
    <w:rsid w:val="008D4CD4"/>
    <w:rsid w:val="008D6397"/>
    <w:rsid w:val="008E0558"/>
    <w:rsid w:val="008E0A09"/>
    <w:rsid w:val="008E113D"/>
    <w:rsid w:val="008E297C"/>
    <w:rsid w:val="008E3B26"/>
    <w:rsid w:val="008E4D56"/>
    <w:rsid w:val="008E50F5"/>
    <w:rsid w:val="008E6B64"/>
    <w:rsid w:val="008F0E02"/>
    <w:rsid w:val="00900D28"/>
    <w:rsid w:val="009035F1"/>
    <w:rsid w:val="0090481D"/>
    <w:rsid w:val="0090749E"/>
    <w:rsid w:val="009105A8"/>
    <w:rsid w:val="00910A2C"/>
    <w:rsid w:val="00913811"/>
    <w:rsid w:val="00913BA2"/>
    <w:rsid w:val="00915C5F"/>
    <w:rsid w:val="00917417"/>
    <w:rsid w:val="0092005B"/>
    <w:rsid w:val="009213C8"/>
    <w:rsid w:val="0092162C"/>
    <w:rsid w:val="00922632"/>
    <w:rsid w:val="00923D24"/>
    <w:rsid w:val="0092612D"/>
    <w:rsid w:val="0092656E"/>
    <w:rsid w:val="0092787C"/>
    <w:rsid w:val="009300A7"/>
    <w:rsid w:val="009308DF"/>
    <w:rsid w:val="009309EC"/>
    <w:rsid w:val="009311B1"/>
    <w:rsid w:val="0093336F"/>
    <w:rsid w:val="00933D7A"/>
    <w:rsid w:val="00934AE2"/>
    <w:rsid w:val="009350FC"/>
    <w:rsid w:val="00935646"/>
    <w:rsid w:val="00935662"/>
    <w:rsid w:val="00937230"/>
    <w:rsid w:val="009401A2"/>
    <w:rsid w:val="0094100C"/>
    <w:rsid w:val="00941239"/>
    <w:rsid w:val="009418D5"/>
    <w:rsid w:val="009444B7"/>
    <w:rsid w:val="00944833"/>
    <w:rsid w:val="009519A2"/>
    <w:rsid w:val="00954540"/>
    <w:rsid w:val="0095627E"/>
    <w:rsid w:val="00956E7C"/>
    <w:rsid w:val="00961273"/>
    <w:rsid w:val="009629A3"/>
    <w:rsid w:val="0096345E"/>
    <w:rsid w:val="00963CE2"/>
    <w:rsid w:val="00971AA8"/>
    <w:rsid w:val="00972386"/>
    <w:rsid w:val="009770DC"/>
    <w:rsid w:val="00977ED9"/>
    <w:rsid w:val="00981682"/>
    <w:rsid w:val="00981DE2"/>
    <w:rsid w:val="009831F9"/>
    <w:rsid w:val="00984055"/>
    <w:rsid w:val="00984E4B"/>
    <w:rsid w:val="009868B1"/>
    <w:rsid w:val="00986A10"/>
    <w:rsid w:val="00987FE1"/>
    <w:rsid w:val="00990E14"/>
    <w:rsid w:val="009914BC"/>
    <w:rsid w:val="00991615"/>
    <w:rsid w:val="00991795"/>
    <w:rsid w:val="00991892"/>
    <w:rsid w:val="0099313B"/>
    <w:rsid w:val="009A2646"/>
    <w:rsid w:val="009A4370"/>
    <w:rsid w:val="009A4CE1"/>
    <w:rsid w:val="009B1DBB"/>
    <w:rsid w:val="009B2A38"/>
    <w:rsid w:val="009B2E11"/>
    <w:rsid w:val="009B41D2"/>
    <w:rsid w:val="009B6900"/>
    <w:rsid w:val="009B69F1"/>
    <w:rsid w:val="009C4E31"/>
    <w:rsid w:val="009C79B6"/>
    <w:rsid w:val="009D2222"/>
    <w:rsid w:val="009D232F"/>
    <w:rsid w:val="009D249D"/>
    <w:rsid w:val="009D2C4B"/>
    <w:rsid w:val="009D3125"/>
    <w:rsid w:val="009D39E1"/>
    <w:rsid w:val="009D3AEB"/>
    <w:rsid w:val="009D4B49"/>
    <w:rsid w:val="009D5751"/>
    <w:rsid w:val="009D6E46"/>
    <w:rsid w:val="009D74B9"/>
    <w:rsid w:val="009E2567"/>
    <w:rsid w:val="009E3AB2"/>
    <w:rsid w:val="009E45E6"/>
    <w:rsid w:val="009E522B"/>
    <w:rsid w:val="009E6B56"/>
    <w:rsid w:val="009E6EA3"/>
    <w:rsid w:val="009E77C5"/>
    <w:rsid w:val="009E77CC"/>
    <w:rsid w:val="009F42FE"/>
    <w:rsid w:val="009F4A79"/>
    <w:rsid w:val="009F6BDB"/>
    <w:rsid w:val="009F7DFA"/>
    <w:rsid w:val="00A02DB3"/>
    <w:rsid w:val="00A03134"/>
    <w:rsid w:val="00A055A9"/>
    <w:rsid w:val="00A0587B"/>
    <w:rsid w:val="00A07AA7"/>
    <w:rsid w:val="00A11580"/>
    <w:rsid w:val="00A11738"/>
    <w:rsid w:val="00A17AC8"/>
    <w:rsid w:val="00A22D7A"/>
    <w:rsid w:val="00A241F8"/>
    <w:rsid w:val="00A26DA8"/>
    <w:rsid w:val="00A27699"/>
    <w:rsid w:val="00A302D1"/>
    <w:rsid w:val="00A326E5"/>
    <w:rsid w:val="00A36B08"/>
    <w:rsid w:val="00A36E8B"/>
    <w:rsid w:val="00A40AA9"/>
    <w:rsid w:val="00A43B33"/>
    <w:rsid w:val="00A43FF9"/>
    <w:rsid w:val="00A4471B"/>
    <w:rsid w:val="00A454B6"/>
    <w:rsid w:val="00A45C45"/>
    <w:rsid w:val="00A5068A"/>
    <w:rsid w:val="00A528C9"/>
    <w:rsid w:val="00A52BE3"/>
    <w:rsid w:val="00A52E5B"/>
    <w:rsid w:val="00A53923"/>
    <w:rsid w:val="00A610CE"/>
    <w:rsid w:val="00A6232F"/>
    <w:rsid w:val="00A62891"/>
    <w:rsid w:val="00A70FA5"/>
    <w:rsid w:val="00A71712"/>
    <w:rsid w:val="00A76311"/>
    <w:rsid w:val="00A7645E"/>
    <w:rsid w:val="00A802E1"/>
    <w:rsid w:val="00A81B18"/>
    <w:rsid w:val="00A826B4"/>
    <w:rsid w:val="00A832F2"/>
    <w:rsid w:val="00A838E3"/>
    <w:rsid w:val="00A83EAF"/>
    <w:rsid w:val="00A853CE"/>
    <w:rsid w:val="00A85DCF"/>
    <w:rsid w:val="00A86CE3"/>
    <w:rsid w:val="00A87D60"/>
    <w:rsid w:val="00A93CCE"/>
    <w:rsid w:val="00A942C9"/>
    <w:rsid w:val="00A95778"/>
    <w:rsid w:val="00AA2129"/>
    <w:rsid w:val="00AA5186"/>
    <w:rsid w:val="00AA6FC8"/>
    <w:rsid w:val="00AA7A78"/>
    <w:rsid w:val="00AB1BC9"/>
    <w:rsid w:val="00AB1FA3"/>
    <w:rsid w:val="00AB30E5"/>
    <w:rsid w:val="00AB4C78"/>
    <w:rsid w:val="00AB57F3"/>
    <w:rsid w:val="00AB611A"/>
    <w:rsid w:val="00AC0026"/>
    <w:rsid w:val="00AC2E13"/>
    <w:rsid w:val="00AC5BF8"/>
    <w:rsid w:val="00AC771C"/>
    <w:rsid w:val="00AD092B"/>
    <w:rsid w:val="00AD2057"/>
    <w:rsid w:val="00AD5C01"/>
    <w:rsid w:val="00AD7955"/>
    <w:rsid w:val="00AE01BD"/>
    <w:rsid w:val="00AE0D5D"/>
    <w:rsid w:val="00AE2DC8"/>
    <w:rsid w:val="00AE36D1"/>
    <w:rsid w:val="00AE4E36"/>
    <w:rsid w:val="00AE64A3"/>
    <w:rsid w:val="00AE6515"/>
    <w:rsid w:val="00AF053C"/>
    <w:rsid w:val="00AF1656"/>
    <w:rsid w:val="00AF1965"/>
    <w:rsid w:val="00AF1968"/>
    <w:rsid w:val="00B00349"/>
    <w:rsid w:val="00B0094A"/>
    <w:rsid w:val="00B00FA6"/>
    <w:rsid w:val="00B0363B"/>
    <w:rsid w:val="00B07E86"/>
    <w:rsid w:val="00B07EA3"/>
    <w:rsid w:val="00B1076A"/>
    <w:rsid w:val="00B1372D"/>
    <w:rsid w:val="00B13989"/>
    <w:rsid w:val="00B148C8"/>
    <w:rsid w:val="00B167CE"/>
    <w:rsid w:val="00B2058D"/>
    <w:rsid w:val="00B20763"/>
    <w:rsid w:val="00B20F30"/>
    <w:rsid w:val="00B216C6"/>
    <w:rsid w:val="00B22D6E"/>
    <w:rsid w:val="00B23831"/>
    <w:rsid w:val="00B26DFB"/>
    <w:rsid w:val="00B27338"/>
    <w:rsid w:val="00B3109D"/>
    <w:rsid w:val="00B31846"/>
    <w:rsid w:val="00B32CB4"/>
    <w:rsid w:val="00B35B15"/>
    <w:rsid w:val="00B35C2B"/>
    <w:rsid w:val="00B3608B"/>
    <w:rsid w:val="00B3676F"/>
    <w:rsid w:val="00B40B2D"/>
    <w:rsid w:val="00B4169F"/>
    <w:rsid w:val="00B4216A"/>
    <w:rsid w:val="00B4294F"/>
    <w:rsid w:val="00B42D30"/>
    <w:rsid w:val="00B443C8"/>
    <w:rsid w:val="00B44C61"/>
    <w:rsid w:val="00B51748"/>
    <w:rsid w:val="00B55648"/>
    <w:rsid w:val="00B5599E"/>
    <w:rsid w:val="00B55B09"/>
    <w:rsid w:val="00B56C11"/>
    <w:rsid w:val="00B56E41"/>
    <w:rsid w:val="00B576C7"/>
    <w:rsid w:val="00B65BB1"/>
    <w:rsid w:val="00B668F3"/>
    <w:rsid w:val="00B70731"/>
    <w:rsid w:val="00B70A6F"/>
    <w:rsid w:val="00B71963"/>
    <w:rsid w:val="00B721EC"/>
    <w:rsid w:val="00B72E86"/>
    <w:rsid w:val="00B74EBA"/>
    <w:rsid w:val="00B7502F"/>
    <w:rsid w:val="00B77935"/>
    <w:rsid w:val="00B81029"/>
    <w:rsid w:val="00B811DF"/>
    <w:rsid w:val="00B81D76"/>
    <w:rsid w:val="00B829C1"/>
    <w:rsid w:val="00B82F0F"/>
    <w:rsid w:val="00B83888"/>
    <w:rsid w:val="00B83BA9"/>
    <w:rsid w:val="00B83C2E"/>
    <w:rsid w:val="00B85230"/>
    <w:rsid w:val="00B85C27"/>
    <w:rsid w:val="00B85D7C"/>
    <w:rsid w:val="00B9030C"/>
    <w:rsid w:val="00B90FBC"/>
    <w:rsid w:val="00B91D05"/>
    <w:rsid w:val="00B91F12"/>
    <w:rsid w:val="00B96547"/>
    <w:rsid w:val="00B97255"/>
    <w:rsid w:val="00B9773B"/>
    <w:rsid w:val="00BA0655"/>
    <w:rsid w:val="00BA0D05"/>
    <w:rsid w:val="00BA11C2"/>
    <w:rsid w:val="00BA2967"/>
    <w:rsid w:val="00BA2FB4"/>
    <w:rsid w:val="00BA7445"/>
    <w:rsid w:val="00BB0F82"/>
    <w:rsid w:val="00BB20BF"/>
    <w:rsid w:val="00BB2C29"/>
    <w:rsid w:val="00BB2F4D"/>
    <w:rsid w:val="00BB4028"/>
    <w:rsid w:val="00BB52C3"/>
    <w:rsid w:val="00BB5D34"/>
    <w:rsid w:val="00BB6DE1"/>
    <w:rsid w:val="00BC0B12"/>
    <w:rsid w:val="00BC1B10"/>
    <w:rsid w:val="00BC2D01"/>
    <w:rsid w:val="00BC346F"/>
    <w:rsid w:val="00BC5F58"/>
    <w:rsid w:val="00BC5F6D"/>
    <w:rsid w:val="00BD047A"/>
    <w:rsid w:val="00BD2725"/>
    <w:rsid w:val="00BD67D0"/>
    <w:rsid w:val="00BD6BF6"/>
    <w:rsid w:val="00BD7409"/>
    <w:rsid w:val="00BE01D0"/>
    <w:rsid w:val="00BE162A"/>
    <w:rsid w:val="00BE3980"/>
    <w:rsid w:val="00BE437D"/>
    <w:rsid w:val="00BE43F2"/>
    <w:rsid w:val="00BE4FC4"/>
    <w:rsid w:val="00BE5D32"/>
    <w:rsid w:val="00BE720B"/>
    <w:rsid w:val="00BE7680"/>
    <w:rsid w:val="00BF185F"/>
    <w:rsid w:val="00BF210F"/>
    <w:rsid w:val="00BF29E8"/>
    <w:rsid w:val="00BF5451"/>
    <w:rsid w:val="00BF5EE0"/>
    <w:rsid w:val="00BF60BE"/>
    <w:rsid w:val="00C046A8"/>
    <w:rsid w:val="00C048A2"/>
    <w:rsid w:val="00C05FCF"/>
    <w:rsid w:val="00C06CF8"/>
    <w:rsid w:val="00C14551"/>
    <w:rsid w:val="00C16F68"/>
    <w:rsid w:val="00C2295D"/>
    <w:rsid w:val="00C24450"/>
    <w:rsid w:val="00C27699"/>
    <w:rsid w:val="00C32085"/>
    <w:rsid w:val="00C321F2"/>
    <w:rsid w:val="00C32DD7"/>
    <w:rsid w:val="00C35985"/>
    <w:rsid w:val="00C41489"/>
    <w:rsid w:val="00C41779"/>
    <w:rsid w:val="00C43DB7"/>
    <w:rsid w:val="00C4401F"/>
    <w:rsid w:val="00C45C48"/>
    <w:rsid w:val="00C47A85"/>
    <w:rsid w:val="00C51142"/>
    <w:rsid w:val="00C52501"/>
    <w:rsid w:val="00C52DD4"/>
    <w:rsid w:val="00C55525"/>
    <w:rsid w:val="00C56817"/>
    <w:rsid w:val="00C61A9B"/>
    <w:rsid w:val="00C64560"/>
    <w:rsid w:val="00C6612C"/>
    <w:rsid w:val="00C67B6A"/>
    <w:rsid w:val="00C700F5"/>
    <w:rsid w:val="00C70908"/>
    <w:rsid w:val="00C70936"/>
    <w:rsid w:val="00C70E1D"/>
    <w:rsid w:val="00C7511D"/>
    <w:rsid w:val="00C775DB"/>
    <w:rsid w:val="00C779F7"/>
    <w:rsid w:val="00C81711"/>
    <w:rsid w:val="00C81D5A"/>
    <w:rsid w:val="00C8301E"/>
    <w:rsid w:val="00C8392E"/>
    <w:rsid w:val="00C84266"/>
    <w:rsid w:val="00C8520C"/>
    <w:rsid w:val="00C9232B"/>
    <w:rsid w:val="00C93979"/>
    <w:rsid w:val="00C93EAA"/>
    <w:rsid w:val="00C94406"/>
    <w:rsid w:val="00C9494F"/>
    <w:rsid w:val="00C958FB"/>
    <w:rsid w:val="00C959A2"/>
    <w:rsid w:val="00C95B90"/>
    <w:rsid w:val="00C9633C"/>
    <w:rsid w:val="00C97FC9"/>
    <w:rsid w:val="00CA41D5"/>
    <w:rsid w:val="00CA4944"/>
    <w:rsid w:val="00CA65FC"/>
    <w:rsid w:val="00CA694D"/>
    <w:rsid w:val="00CB08A7"/>
    <w:rsid w:val="00CB1CFE"/>
    <w:rsid w:val="00CB2A4F"/>
    <w:rsid w:val="00CB303E"/>
    <w:rsid w:val="00CB57AB"/>
    <w:rsid w:val="00CB618D"/>
    <w:rsid w:val="00CB6778"/>
    <w:rsid w:val="00CB7B29"/>
    <w:rsid w:val="00CC4002"/>
    <w:rsid w:val="00CC6D4A"/>
    <w:rsid w:val="00CC7939"/>
    <w:rsid w:val="00CD0FB2"/>
    <w:rsid w:val="00CD167B"/>
    <w:rsid w:val="00CD1EFF"/>
    <w:rsid w:val="00CD23C8"/>
    <w:rsid w:val="00CD40BD"/>
    <w:rsid w:val="00CD7160"/>
    <w:rsid w:val="00CE02F7"/>
    <w:rsid w:val="00CE2293"/>
    <w:rsid w:val="00CE5118"/>
    <w:rsid w:val="00CF28F1"/>
    <w:rsid w:val="00CF3F62"/>
    <w:rsid w:val="00CF4D22"/>
    <w:rsid w:val="00CF6630"/>
    <w:rsid w:val="00D00205"/>
    <w:rsid w:val="00D00998"/>
    <w:rsid w:val="00D02E30"/>
    <w:rsid w:val="00D04638"/>
    <w:rsid w:val="00D04B13"/>
    <w:rsid w:val="00D04D84"/>
    <w:rsid w:val="00D05ABD"/>
    <w:rsid w:val="00D05AF3"/>
    <w:rsid w:val="00D05FD1"/>
    <w:rsid w:val="00D06590"/>
    <w:rsid w:val="00D0742E"/>
    <w:rsid w:val="00D07885"/>
    <w:rsid w:val="00D103C8"/>
    <w:rsid w:val="00D117BB"/>
    <w:rsid w:val="00D14258"/>
    <w:rsid w:val="00D147F3"/>
    <w:rsid w:val="00D17033"/>
    <w:rsid w:val="00D17238"/>
    <w:rsid w:val="00D22E27"/>
    <w:rsid w:val="00D271DC"/>
    <w:rsid w:val="00D2729C"/>
    <w:rsid w:val="00D3016A"/>
    <w:rsid w:val="00D302B5"/>
    <w:rsid w:val="00D30610"/>
    <w:rsid w:val="00D342C8"/>
    <w:rsid w:val="00D34D2F"/>
    <w:rsid w:val="00D36233"/>
    <w:rsid w:val="00D36E76"/>
    <w:rsid w:val="00D37872"/>
    <w:rsid w:val="00D415A2"/>
    <w:rsid w:val="00D4171E"/>
    <w:rsid w:val="00D43EF2"/>
    <w:rsid w:val="00D4448F"/>
    <w:rsid w:val="00D45EE7"/>
    <w:rsid w:val="00D4648A"/>
    <w:rsid w:val="00D474BD"/>
    <w:rsid w:val="00D50687"/>
    <w:rsid w:val="00D51375"/>
    <w:rsid w:val="00D51987"/>
    <w:rsid w:val="00D523D6"/>
    <w:rsid w:val="00D55434"/>
    <w:rsid w:val="00D56A77"/>
    <w:rsid w:val="00D57318"/>
    <w:rsid w:val="00D60D81"/>
    <w:rsid w:val="00D6151F"/>
    <w:rsid w:val="00D64F79"/>
    <w:rsid w:val="00D65EC8"/>
    <w:rsid w:val="00D67E2E"/>
    <w:rsid w:val="00D7010B"/>
    <w:rsid w:val="00D7190F"/>
    <w:rsid w:val="00D71EF3"/>
    <w:rsid w:val="00D72982"/>
    <w:rsid w:val="00D75FD5"/>
    <w:rsid w:val="00D76895"/>
    <w:rsid w:val="00D809A2"/>
    <w:rsid w:val="00D820BC"/>
    <w:rsid w:val="00D8217B"/>
    <w:rsid w:val="00D8435A"/>
    <w:rsid w:val="00D860BA"/>
    <w:rsid w:val="00D87E9E"/>
    <w:rsid w:val="00D9073E"/>
    <w:rsid w:val="00D90B26"/>
    <w:rsid w:val="00D91779"/>
    <w:rsid w:val="00D94F86"/>
    <w:rsid w:val="00D9512C"/>
    <w:rsid w:val="00D959FD"/>
    <w:rsid w:val="00D95B9B"/>
    <w:rsid w:val="00D95DC8"/>
    <w:rsid w:val="00D96BFC"/>
    <w:rsid w:val="00D96EA9"/>
    <w:rsid w:val="00D9726D"/>
    <w:rsid w:val="00DA14B6"/>
    <w:rsid w:val="00DA2B37"/>
    <w:rsid w:val="00DA32F1"/>
    <w:rsid w:val="00DA3BBE"/>
    <w:rsid w:val="00DA40B6"/>
    <w:rsid w:val="00DA7710"/>
    <w:rsid w:val="00DA7DB1"/>
    <w:rsid w:val="00DB0B9B"/>
    <w:rsid w:val="00DB2192"/>
    <w:rsid w:val="00DB24DA"/>
    <w:rsid w:val="00DB3DB2"/>
    <w:rsid w:val="00DB43F8"/>
    <w:rsid w:val="00DB5DFD"/>
    <w:rsid w:val="00DB673E"/>
    <w:rsid w:val="00DC3141"/>
    <w:rsid w:val="00DC7829"/>
    <w:rsid w:val="00DC7ACC"/>
    <w:rsid w:val="00DD0C5E"/>
    <w:rsid w:val="00DD1176"/>
    <w:rsid w:val="00DD1178"/>
    <w:rsid w:val="00DD2546"/>
    <w:rsid w:val="00DD2B02"/>
    <w:rsid w:val="00DD3023"/>
    <w:rsid w:val="00DD38EA"/>
    <w:rsid w:val="00DD3C9A"/>
    <w:rsid w:val="00DD7F08"/>
    <w:rsid w:val="00DE009D"/>
    <w:rsid w:val="00DE141C"/>
    <w:rsid w:val="00DE2C55"/>
    <w:rsid w:val="00DE4CBD"/>
    <w:rsid w:val="00DE4F64"/>
    <w:rsid w:val="00DE66D1"/>
    <w:rsid w:val="00DE715D"/>
    <w:rsid w:val="00DF1BB8"/>
    <w:rsid w:val="00DF28BE"/>
    <w:rsid w:val="00DF30B7"/>
    <w:rsid w:val="00DF371A"/>
    <w:rsid w:val="00DF5BA2"/>
    <w:rsid w:val="00DF5C34"/>
    <w:rsid w:val="00DF6962"/>
    <w:rsid w:val="00DF79E3"/>
    <w:rsid w:val="00E01AFF"/>
    <w:rsid w:val="00E02162"/>
    <w:rsid w:val="00E04300"/>
    <w:rsid w:val="00E070B5"/>
    <w:rsid w:val="00E1053C"/>
    <w:rsid w:val="00E10A4F"/>
    <w:rsid w:val="00E11CFF"/>
    <w:rsid w:val="00E130AF"/>
    <w:rsid w:val="00E139B1"/>
    <w:rsid w:val="00E13E69"/>
    <w:rsid w:val="00E13F00"/>
    <w:rsid w:val="00E14324"/>
    <w:rsid w:val="00E14758"/>
    <w:rsid w:val="00E14BF8"/>
    <w:rsid w:val="00E14CB3"/>
    <w:rsid w:val="00E15E0E"/>
    <w:rsid w:val="00E15F10"/>
    <w:rsid w:val="00E1643B"/>
    <w:rsid w:val="00E16973"/>
    <w:rsid w:val="00E21DE5"/>
    <w:rsid w:val="00E233E5"/>
    <w:rsid w:val="00E265A4"/>
    <w:rsid w:val="00E26B7D"/>
    <w:rsid w:val="00E3147A"/>
    <w:rsid w:val="00E322EE"/>
    <w:rsid w:val="00E32A62"/>
    <w:rsid w:val="00E3465B"/>
    <w:rsid w:val="00E3602A"/>
    <w:rsid w:val="00E36391"/>
    <w:rsid w:val="00E44214"/>
    <w:rsid w:val="00E458C1"/>
    <w:rsid w:val="00E45B14"/>
    <w:rsid w:val="00E46C2C"/>
    <w:rsid w:val="00E50E80"/>
    <w:rsid w:val="00E53D3A"/>
    <w:rsid w:val="00E56667"/>
    <w:rsid w:val="00E56FE2"/>
    <w:rsid w:val="00E573F2"/>
    <w:rsid w:val="00E61DBB"/>
    <w:rsid w:val="00E63242"/>
    <w:rsid w:val="00E643D3"/>
    <w:rsid w:val="00E64D0C"/>
    <w:rsid w:val="00E64D66"/>
    <w:rsid w:val="00E659A2"/>
    <w:rsid w:val="00E66B29"/>
    <w:rsid w:val="00E67294"/>
    <w:rsid w:val="00E71E97"/>
    <w:rsid w:val="00E74324"/>
    <w:rsid w:val="00E751E4"/>
    <w:rsid w:val="00E759B2"/>
    <w:rsid w:val="00E76614"/>
    <w:rsid w:val="00E819E4"/>
    <w:rsid w:val="00E81A6C"/>
    <w:rsid w:val="00E81FFC"/>
    <w:rsid w:val="00E85105"/>
    <w:rsid w:val="00E857D3"/>
    <w:rsid w:val="00E90C4C"/>
    <w:rsid w:val="00E90C98"/>
    <w:rsid w:val="00E915AD"/>
    <w:rsid w:val="00E92446"/>
    <w:rsid w:val="00E93843"/>
    <w:rsid w:val="00E939F1"/>
    <w:rsid w:val="00E940A8"/>
    <w:rsid w:val="00E947BB"/>
    <w:rsid w:val="00E96F5E"/>
    <w:rsid w:val="00E97CFC"/>
    <w:rsid w:val="00EA0A53"/>
    <w:rsid w:val="00EA1A3E"/>
    <w:rsid w:val="00EA1BC1"/>
    <w:rsid w:val="00EA5E04"/>
    <w:rsid w:val="00EB086E"/>
    <w:rsid w:val="00EB1E47"/>
    <w:rsid w:val="00EB2368"/>
    <w:rsid w:val="00EB2D43"/>
    <w:rsid w:val="00EB3189"/>
    <w:rsid w:val="00EB6206"/>
    <w:rsid w:val="00EB6646"/>
    <w:rsid w:val="00EB7234"/>
    <w:rsid w:val="00EC0027"/>
    <w:rsid w:val="00EC041C"/>
    <w:rsid w:val="00EC05A0"/>
    <w:rsid w:val="00EC18FA"/>
    <w:rsid w:val="00EC2485"/>
    <w:rsid w:val="00EC24E0"/>
    <w:rsid w:val="00EC3079"/>
    <w:rsid w:val="00EC33A6"/>
    <w:rsid w:val="00EC599E"/>
    <w:rsid w:val="00ED151F"/>
    <w:rsid w:val="00ED1C25"/>
    <w:rsid w:val="00ED1FDF"/>
    <w:rsid w:val="00ED38C3"/>
    <w:rsid w:val="00ED48D9"/>
    <w:rsid w:val="00ED54D0"/>
    <w:rsid w:val="00ED5974"/>
    <w:rsid w:val="00ED5C2E"/>
    <w:rsid w:val="00ED62DA"/>
    <w:rsid w:val="00EE127D"/>
    <w:rsid w:val="00EE2597"/>
    <w:rsid w:val="00EE514A"/>
    <w:rsid w:val="00EE58A8"/>
    <w:rsid w:val="00EE69DD"/>
    <w:rsid w:val="00EE7587"/>
    <w:rsid w:val="00EE76B0"/>
    <w:rsid w:val="00EE7951"/>
    <w:rsid w:val="00EF1E91"/>
    <w:rsid w:val="00EF40D5"/>
    <w:rsid w:val="00EF56C1"/>
    <w:rsid w:val="00EF796A"/>
    <w:rsid w:val="00EF7DC3"/>
    <w:rsid w:val="00F004AF"/>
    <w:rsid w:val="00F01B91"/>
    <w:rsid w:val="00F020B3"/>
    <w:rsid w:val="00F1057C"/>
    <w:rsid w:val="00F14D92"/>
    <w:rsid w:val="00F161AD"/>
    <w:rsid w:val="00F2051F"/>
    <w:rsid w:val="00F2144D"/>
    <w:rsid w:val="00F21647"/>
    <w:rsid w:val="00F263AA"/>
    <w:rsid w:val="00F3001B"/>
    <w:rsid w:val="00F300B8"/>
    <w:rsid w:val="00F34642"/>
    <w:rsid w:val="00F35E9F"/>
    <w:rsid w:val="00F40042"/>
    <w:rsid w:val="00F430EF"/>
    <w:rsid w:val="00F468E0"/>
    <w:rsid w:val="00F47213"/>
    <w:rsid w:val="00F50794"/>
    <w:rsid w:val="00F5636E"/>
    <w:rsid w:val="00F57AE5"/>
    <w:rsid w:val="00F61D83"/>
    <w:rsid w:val="00F62A0D"/>
    <w:rsid w:val="00F64F3F"/>
    <w:rsid w:val="00F65BCA"/>
    <w:rsid w:val="00F66270"/>
    <w:rsid w:val="00F6709D"/>
    <w:rsid w:val="00F7286F"/>
    <w:rsid w:val="00F7635C"/>
    <w:rsid w:val="00F76BC8"/>
    <w:rsid w:val="00F77E64"/>
    <w:rsid w:val="00F80AB1"/>
    <w:rsid w:val="00F8226A"/>
    <w:rsid w:val="00F8486E"/>
    <w:rsid w:val="00F901E2"/>
    <w:rsid w:val="00F902DA"/>
    <w:rsid w:val="00F9092D"/>
    <w:rsid w:val="00F90C4F"/>
    <w:rsid w:val="00F90DE3"/>
    <w:rsid w:val="00F916AF"/>
    <w:rsid w:val="00F93CEA"/>
    <w:rsid w:val="00F93D05"/>
    <w:rsid w:val="00F941CB"/>
    <w:rsid w:val="00F94967"/>
    <w:rsid w:val="00F95687"/>
    <w:rsid w:val="00F95F95"/>
    <w:rsid w:val="00F961EE"/>
    <w:rsid w:val="00F9674B"/>
    <w:rsid w:val="00F97F7F"/>
    <w:rsid w:val="00FA0513"/>
    <w:rsid w:val="00FA33A5"/>
    <w:rsid w:val="00FA4EE5"/>
    <w:rsid w:val="00FA5AA7"/>
    <w:rsid w:val="00FA5C46"/>
    <w:rsid w:val="00FA6482"/>
    <w:rsid w:val="00FB120D"/>
    <w:rsid w:val="00FB1734"/>
    <w:rsid w:val="00FB1F05"/>
    <w:rsid w:val="00FB23EB"/>
    <w:rsid w:val="00FB3EB7"/>
    <w:rsid w:val="00FB4CA8"/>
    <w:rsid w:val="00FB5015"/>
    <w:rsid w:val="00FB56CC"/>
    <w:rsid w:val="00FB5718"/>
    <w:rsid w:val="00FB6D17"/>
    <w:rsid w:val="00FB6FCB"/>
    <w:rsid w:val="00FB781D"/>
    <w:rsid w:val="00FC07FD"/>
    <w:rsid w:val="00FC0F7B"/>
    <w:rsid w:val="00FC1492"/>
    <w:rsid w:val="00FC39BD"/>
    <w:rsid w:val="00FC5D05"/>
    <w:rsid w:val="00FC5D73"/>
    <w:rsid w:val="00FD113F"/>
    <w:rsid w:val="00FD35E4"/>
    <w:rsid w:val="00FD3DF0"/>
    <w:rsid w:val="00FD5B82"/>
    <w:rsid w:val="00FE5F26"/>
    <w:rsid w:val="00FE6697"/>
    <w:rsid w:val="00FE7354"/>
    <w:rsid w:val="00FF140C"/>
    <w:rsid w:val="00FF1E28"/>
    <w:rsid w:val="00FF456A"/>
    <w:rsid w:val="00FF63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5A0"/>
  </w:style>
  <w:style w:type="paragraph" w:styleId="Heading2">
    <w:name w:val="heading 2"/>
    <w:basedOn w:val="Normal"/>
    <w:next w:val="Normal"/>
    <w:link w:val="Heading2Char"/>
    <w:uiPriority w:val="9"/>
    <w:semiHidden/>
    <w:unhideWhenUsed/>
    <w:qFormat/>
    <w:rsid w:val="00DD2B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BD6BF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352CC2"/>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4CB3"/>
    <w:rPr>
      <w:color w:val="0000FF" w:themeColor="hyperlink"/>
      <w:u w:val="single"/>
    </w:rPr>
  </w:style>
  <w:style w:type="paragraph" w:styleId="NormalWeb">
    <w:name w:val="Normal (Web)"/>
    <w:basedOn w:val="Normal"/>
    <w:uiPriority w:val="99"/>
    <w:semiHidden/>
    <w:unhideWhenUsed/>
    <w:rsid w:val="00E14C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4CB3"/>
    <w:rPr>
      <w:b/>
      <w:bCs/>
    </w:rPr>
  </w:style>
  <w:style w:type="paragraph" w:styleId="ListParagraph">
    <w:name w:val="List Paragraph"/>
    <w:basedOn w:val="Normal"/>
    <w:uiPriority w:val="34"/>
    <w:qFormat/>
    <w:rsid w:val="00E14CB3"/>
    <w:pPr>
      <w:ind w:left="720"/>
      <w:contextualSpacing/>
    </w:pPr>
  </w:style>
  <w:style w:type="character" w:customStyle="1" w:styleId="Heading4Char">
    <w:name w:val="Heading 4 Char"/>
    <w:basedOn w:val="DefaultParagraphFont"/>
    <w:link w:val="Heading4"/>
    <w:uiPriority w:val="9"/>
    <w:rsid w:val="00BD6BF6"/>
    <w:rPr>
      <w:rFonts w:ascii="Times New Roman" w:eastAsia="Times New Roman" w:hAnsi="Times New Roman" w:cs="Times New Roman"/>
      <w:b/>
      <w:bCs/>
      <w:sz w:val="24"/>
      <w:szCs w:val="24"/>
      <w:lang w:eastAsia="en-GB"/>
    </w:rPr>
  </w:style>
  <w:style w:type="character" w:customStyle="1" w:styleId="subtitle">
    <w:name w:val="subtitle"/>
    <w:basedOn w:val="DefaultParagraphFont"/>
    <w:rsid w:val="00BD6BF6"/>
  </w:style>
  <w:style w:type="character" w:customStyle="1" w:styleId="Heading2Char">
    <w:name w:val="Heading 2 Char"/>
    <w:basedOn w:val="DefaultParagraphFont"/>
    <w:link w:val="Heading2"/>
    <w:uiPriority w:val="9"/>
    <w:semiHidden/>
    <w:rsid w:val="00DD2B02"/>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352CC2"/>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9E25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567"/>
    <w:rPr>
      <w:rFonts w:ascii="Tahoma" w:hAnsi="Tahoma" w:cs="Tahoma"/>
      <w:sz w:val="16"/>
      <w:szCs w:val="16"/>
    </w:rPr>
  </w:style>
  <w:style w:type="character" w:styleId="FollowedHyperlink">
    <w:name w:val="FollowedHyperlink"/>
    <w:basedOn w:val="DefaultParagraphFont"/>
    <w:uiPriority w:val="99"/>
    <w:semiHidden/>
    <w:unhideWhenUsed/>
    <w:rsid w:val="00934AE2"/>
    <w:rPr>
      <w:color w:val="800080" w:themeColor="followedHyperlink"/>
      <w:u w:val="single"/>
    </w:rPr>
  </w:style>
  <w:style w:type="paragraph" w:customStyle="1" w:styleId="Default">
    <w:name w:val="Default"/>
    <w:rsid w:val="001D6D76"/>
    <w:pPr>
      <w:autoSpaceDE w:val="0"/>
      <w:autoSpaceDN w:val="0"/>
      <w:adjustRightInd w:val="0"/>
      <w:spacing w:line="240" w:lineRule="auto"/>
    </w:pPr>
    <w:rPr>
      <w:rFonts w:ascii="Arial" w:hAnsi="Arial" w:cs="Arial"/>
      <w:color w:val="000000"/>
      <w:sz w:val="24"/>
      <w:szCs w:val="24"/>
    </w:rPr>
  </w:style>
  <w:style w:type="paragraph" w:styleId="NoSpacing">
    <w:name w:val="No Spacing"/>
    <w:uiPriority w:val="1"/>
    <w:qFormat/>
    <w:rsid w:val="001D6D76"/>
    <w:pPr>
      <w:spacing w:line="240" w:lineRule="auto"/>
    </w:pPr>
  </w:style>
</w:styles>
</file>

<file path=word/webSettings.xml><?xml version="1.0" encoding="utf-8"?>
<w:webSettings xmlns:r="http://schemas.openxmlformats.org/officeDocument/2006/relationships" xmlns:w="http://schemas.openxmlformats.org/wordprocessingml/2006/main">
  <w:divs>
    <w:div w:id="160302">
      <w:bodyDiv w:val="1"/>
      <w:marLeft w:val="0"/>
      <w:marRight w:val="0"/>
      <w:marTop w:val="0"/>
      <w:marBottom w:val="0"/>
      <w:divBdr>
        <w:top w:val="none" w:sz="0" w:space="0" w:color="auto"/>
        <w:left w:val="none" w:sz="0" w:space="0" w:color="auto"/>
        <w:bottom w:val="none" w:sz="0" w:space="0" w:color="auto"/>
        <w:right w:val="none" w:sz="0" w:space="0" w:color="auto"/>
      </w:divBdr>
      <w:divsChild>
        <w:div w:id="702754082">
          <w:marLeft w:val="0"/>
          <w:marRight w:val="0"/>
          <w:marTop w:val="0"/>
          <w:marBottom w:val="0"/>
          <w:divBdr>
            <w:top w:val="none" w:sz="0" w:space="0" w:color="auto"/>
            <w:left w:val="none" w:sz="0" w:space="0" w:color="auto"/>
            <w:bottom w:val="none" w:sz="0" w:space="0" w:color="auto"/>
            <w:right w:val="none" w:sz="0" w:space="0" w:color="auto"/>
          </w:divBdr>
          <w:divsChild>
            <w:div w:id="1874032960">
              <w:marLeft w:val="0"/>
              <w:marRight w:val="0"/>
              <w:marTop w:val="0"/>
              <w:marBottom w:val="0"/>
              <w:divBdr>
                <w:top w:val="none" w:sz="0" w:space="0" w:color="auto"/>
                <w:left w:val="none" w:sz="0" w:space="0" w:color="auto"/>
                <w:bottom w:val="none" w:sz="0" w:space="0" w:color="auto"/>
                <w:right w:val="none" w:sz="0" w:space="0" w:color="auto"/>
              </w:divBdr>
              <w:divsChild>
                <w:div w:id="334384310">
                  <w:marLeft w:val="0"/>
                  <w:marRight w:val="0"/>
                  <w:marTop w:val="0"/>
                  <w:marBottom w:val="0"/>
                  <w:divBdr>
                    <w:top w:val="none" w:sz="0" w:space="0" w:color="auto"/>
                    <w:left w:val="none" w:sz="0" w:space="0" w:color="auto"/>
                    <w:bottom w:val="none" w:sz="0" w:space="0" w:color="auto"/>
                    <w:right w:val="none" w:sz="0" w:space="0" w:color="auto"/>
                  </w:divBdr>
                  <w:divsChild>
                    <w:div w:id="1053119217">
                      <w:marLeft w:val="0"/>
                      <w:marRight w:val="0"/>
                      <w:marTop w:val="0"/>
                      <w:marBottom w:val="0"/>
                      <w:divBdr>
                        <w:top w:val="none" w:sz="0" w:space="0" w:color="auto"/>
                        <w:left w:val="none" w:sz="0" w:space="0" w:color="auto"/>
                        <w:bottom w:val="none" w:sz="0" w:space="0" w:color="auto"/>
                        <w:right w:val="none" w:sz="0" w:space="0" w:color="auto"/>
                      </w:divBdr>
                      <w:divsChild>
                        <w:div w:id="1779983018">
                          <w:marLeft w:val="0"/>
                          <w:marRight w:val="0"/>
                          <w:marTop w:val="0"/>
                          <w:marBottom w:val="0"/>
                          <w:divBdr>
                            <w:top w:val="none" w:sz="0" w:space="0" w:color="auto"/>
                            <w:left w:val="none" w:sz="0" w:space="0" w:color="auto"/>
                            <w:bottom w:val="single" w:sz="6" w:space="0" w:color="E5E5E5"/>
                            <w:right w:val="none" w:sz="0" w:space="0" w:color="auto"/>
                          </w:divBdr>
                          <w:divsChild>
                            <w:div w:id="1177883071">
                              <w:marLeft w:val="0"/>
                              <w:marRight w:val="0"/>
                              <w:marTop w:val="300"/>
                              <w:marBottom w:val="300"/>
                              <w:divBdr>
                                <w:top w:val="single" w:sz="6" w:space="15" w:color="E5E5E5"/>
                                <w:left w:val="none" w:sz="0" w:space="0" w:color="auto"/>
                                <w:bottom w:val="none" w:sz="0" w:space="0" w:color="auto"/>
                                <w:right w:val="none" w:sz="0" w:space="0" w:color="auto"/>
                              </w:divBdr>
                              <w:divsChild>
                                <w:div w:id="205646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246337">
      <w:bodyDiv w:val="1"/>
      <w:marLeft w:val="0"/>
      <w:marRight w:val="0"/>
      <w:marTop w:val="0"/>
      <w:marBottom w:val="0"/>
      <w:divBdr>
        <w:top w:val="none" w:sz="0" w:space="0" w:color="auto"/>
        <w:left w:val="none" w:sz="0" w:space="0" w:color="auto"/>
        <w:bottom w:val="none" w:sz="0" w:space="0" w:color="auto"/>
        <w:right w:val="none" w:sz="0" w:space="0" w:color="auto"/>
      </w:divBdr>
      <w:divsChild>
        <w:div w:id="315841416">
          <w:marLeft w:val="0"/>
          <w:marRight w:val="0"/>
          <w:marTop w:val="300"/>
          <w:marBottom w:val="0"/>
          <w:divBdr>
            <w:top w:val="none" w:sz="0" w:space="0" w:color="auto"/>
            <w:left w:val="none" w:sz="0" w:space="0" w:color="auto"/>
            <w:bottom w:val="none" w:sz="0" w:space="0" w:color="auto"/>
            <w:right w:val="none" w:sz="0" w:space="0" w:color="auto"/>
          </w:divBdr>
        </w:div>
      </w:divsChild>
    </w:div>
    <w:div w:id="435371891">
      <w:bodyDiv w:val="1"/>
      <w:marLeft w:val="0"/>
      <w:marRight w:val="0"/>
      <w:marTop w:val="0"/>
      <w:marBottom w:val="0"/>
      <w:divBdr>
        <w:top w:val="none" w:sz="0" w:space="0" w:color="auto"/>
        <w:left w:val="none" w:sz="0" w:space="0" w:color="auto"/>
        <w:bottom w:val="none" w:sz="0" w:space="0" w:color="auto"/>
        <w:right w:val="none" w:sz="0" w:space="0" w:color="auto"/>
      </w:divBdr>
      <w:divsChild>
        <w:div w:id="1638531186">
          <w:marLeft w:val="0"/>
          <w:marRight w:val="0"/>
          <w:marTop w:val="0"/>
          <w:marBottom w:val="0"/>
          <w:divBdr>
            <w:top w:val="none" w:sz="0" w:space="0" w:color="auto"/>
            <w:left w:val="none" w:sz="0" w:space="0" w:color="auto"/>
            <w:bottom w:val="none" w:sz="0" w:space="0" w:color="auto"/>
            <w:right w:val="none" w:sz="0" w:space="0" w:color="auto"/>
          </w:divBdr>
          <w:divsChild>
            <w:div w:id="703099297">
              <w:marLeft w:val="0"/>
              <w:marRight w:val="0"/>
              <w:marTop w:val="0"/>
              <w:marBottom w:val="0"/>
              <w:divBdr>
                <w:top w:val="none" w:sz="0" w:space="0" w:color="auto"/>
                <w:left w:val="none" w:sz="0" w:space="0" w:color="auto"/>
                <w:bottom w:val="none" w:sz="0" w:space="0" w:color="auto"/>
                <w:right w:val="none" w:sz="0" w:space="0" w:color="auto"/>
              </w:divBdr>
              <w:divsChild>
                <w:div w:id="245772756">
                  <w:marLeft w:val="0"/>
                  <w:marRight w:val="0"/>
                  <w:marTop w:val="0"/>
                  <w:marBottom w:val="0"/>
                  <w:divBdr>
                    <w:top w:val="none" w:sz="0" w:space="0" w:color="auto"/>
                    <w:left w:val="none" w:sz="0" w:space="0" w:color="auto"/>
                    <w:bottom w:val="none" w:sz="0" w:space="0" w:color="auto"/>
                    <w:right w:val="none" w:sz="0" w:space="0" w:color="auto"/>
                  </w:divBdr>
                  <w:divsChild>
                    <w:div w:id="1849438712">
                      <w:marLeft w:val="0"/>
                      <w:marRight w:val="0"/>
                      <w:marTop w:val="0"/>
                      <w:marBottom w:val="0"/>
                      <w:divBdr>
                        <w:top w:val="none" w:sz="0" w:space="0" w:color="auto"/>
                        <w:left w:val="none" w:sz="0" w:space="0" w:color="auto"/>
                        <w:bottom w:val="none" w:sz="0" w:space="0" w:color="auto"/>
                        <w:right w:val="none" w:sz="0" w:space="0" w:color="auto"/>
                      </w:divBdr>
                      <w:divsChild>
                        <w:div w:id="610162550">
                          <w:marLeft w:val="0"/>
                          <w:marRight w:val="0"/>
                          <w:marTop w:val="0"/>
                          <w:marBottom w:val="0"/>
                          <w:divBdr>
                            <w:top w:val="none" w:sz="0" w:space="0" w:color="auto"/>
                            <w:left w:val="none" w:sz="0" w:space="0" w:color="auto"/>
                            <w:bottom w:val="none" w:sz="0" w:space="0" w:color="auto"/>
                            <w:right w:val="none" w:sz="0" w:space="0" w:color="auto"/>
                          </w:divBdr>
                          <w:divsChild>
                            <w:div w:id="1533415850">
                              <w:marLeft w:val="0"/>
                              <w:marRight w:val="120"/>
                              <w:marTop w:val="0"/>
                              <w:marBottom w:val="150"/>
                              <w:divBdr>
                                <w:top w:val="none" w:sz="0" w:space="0" w:color="auto"/>
                                <w:left w:val="none" w:sz="0" w:space="0" w:color="auto"/>
                                <w:bottom w:val="none" w:sz="0" w:space="0" w:color="auto"/>
                                <w:right w:val="none" w:sz="0" w:space="0" w:color="auto"/>
                              </w:divBdr>
                              <w:divsChild>
                                <w:div w:id="689532788">
                                  <w:marLeft w:val="0"/>
                                  <w:marRight w:val="0"/>
                                  <w:marTop w:val="0"/>
                                  <w:marBottom w:val="0"/>
                                  <w:divBdr>
                                    <w:top w:val="none" w:sz="0" w:space="0" w:color="auto"/>
                                    <w:left w:val="none" w:sz="0" w:space="0" w:color="auto"/>
                                    <w:bottom w:val="none" w:sz="0" w:space="0" w:color="auto"/>
                                    <w:right w:val="none" w:sz="0" w:space="0" w:color="auto"/>
                                  </w:divBdr>
                                  <w:divsChild>
                                    <w:div w:id="1556088713">
                                      <w:marLeft w:val="0"/>
                                      <w:marRight w:val="0"/>
                                      <w:marTop w:val="0"/>
                                      <w:marBottom w:val="0"/>
                                      <w:divBdr>
                                        <w:top w:val="none" w:sz="0" w:space="0" w:color="auto"/>
                                        <w:left w:val="none" w:sz="0" w:space="0" w:color="auto"/>
                                        <w:bottom w:val="none" w:sz="0" w:space="0" w:color="auto"/>
                                        <w:right w:val="none" w:sz="0" w:space="0" w:color="auto"/>
                                      </w:divBdr>
                                      <w:divsChild>
                                        <w:div w:id="682635743">
                                          <w:marLeft w:val="0"/>
                                          <w:marRight w:val="0"/>
                                          <w:marTop w:val="0"/>
                                          <w:marBottom w:val="0"/>
                                          <w:divBdr>
                                            <w:top w:val="none" w:sz="0" w:space="0" w:color="auto"/>
                                            <w:left w:val="none" w:sz="0" w:space="0" w:color="auto"/>
                                            <w:bottom w:val="none" w:sz="0" w:space="0" w:color="auto"/>
                                            <w:right w:val="none" w:sz="0" w:space="0" w:color="auto"/>
                                          </w:divBdr>
                                          <w:divsChild>
                                            <w:div w:id="1196651662">
                                              <w:marLeft w:val="0"/>
                                              <w:marRight w:val="0"/>
                                              <w:marTop w:val="0"/>
                                              <w:marBottom w:val="0"/>
                                              <w:divBdr>
                                                <w:top w:val="none" w:sz="0" w:space="0" w:color="auto"/>
                                                <w:left w:val="none" w:sz="0" w:space="0" w:color="auto"/>
                                                <w:bottom w:val="none" w:sz="0" w:space="0" w:color="auto"/>
                                                <w:right w:val="none" w:sz="0" w:space="0" w:color="auto"/>
                                              </w:divBdr>
                                              <w:divsChild>
                                                <w:div w:id="1915235056">
                                                  <w:marLeft w:val="0"/>
                                                  <w:marRight w:val="0"/>
                                                  <w:marTop w:val="0"/>
                                                  <w:marBottom w:val="0"/>
                                                  <w:divBdr>
                                                    <w:top w:val="none" w:sz="0" w:space="0" w:color="auto"/>
                                                    <w:left w:val="none" w:sz="0" w:space="0" w:color="auto"/>
                                                    <w:bottom w:val="none" w:sz="0" w:space="0" w:color="auto"/>
                                                    <w:right w:val="none" w:sz="0" w:space="0" w:color="auto"/>
                                                  </w:divBdr>
                                                  <w:divsChild>
                                                    <w:div w:id="480192634">
                                                      <w:marLeft w:val="210"/>
                                                      <w:marRight w:val="210"/>
                                                      <w:marTop w:val="0"/>
                                                      <w:marBottom w:val="0"/>
                                                      <w:divBdr>
                                                        <w:top w:val="none" w:sz="0" w:space="0" w:color="auto"/>
                                                        <w:left w:val="none" w:sz="0" w:space="0" w:color="auto"/>
                                                        <w:bottom w:val="none" w:sz="0" w:space="0" w:color="auto"/>
                                                        <w:right w:val="none" w:sz="0" w:space="0" w:color="auto"/>
                                                      </w:divBdr>
                                                      <w:divsChild>
                                                        <w:div w:id="121266577">
                                                          <w:marLeft w:val="0"/>
                                                          <w:marRight w:val="0"/>
                                                          <w:marTop w:val="0"/>
                                                          <w:marBottom w:val="0"/>
                                                          <w:divBdr>
                                                            <w:top w:val="none" w:sz="0" w:space="0" w:color="auto"/>
                                                            <w:left w:val="none" w:sz="0" w:space="0" w:color="auto"/>
                                                            <w:bottom w:val="none" w:sz="0" w:space="0" w:color="auto"/>
                                                            <w:right w:val="none" w:sz="0" w:space="0" w:color="auto"/>
                                                          </w:divBdr>
                                                          <w:divsChild>
                                                            <w:div w:id="1009066957">
                                                              <w:marLeft w:val="0"/>
                                                              <w:marRight w:val="0"/>
                                                              <w:marTop w:val="0"/>
                                                              <w:marBottom w:val="0"/>
                                                              <w:divBdr>
                                                                <w:top w:val="none" w:sz="0" w:space="0" w:color="auto"/>
                                                                <w:left w:val="none" w:sz="0" w:space="0" w:color="auto"/>
                                                                <w:bottom w:val="none" w:sz="0" w:space="0" w:color="auto"/>
                                                                <w:right w:val="none" w:sz="0" w:space="0" w:color="auto"/>
                                                              </w:divBdr>
                                                              <w:divsChild>
                                                                <w:div w:id="1753548608">
                                                                  <w:marLeft w:val="0"/>
                                                                  <w:marRight w:val="0"/>
                                                                  <w:marTop w:val="0"/>
                                                                  <w:marBottom w:val="0"/>
                                                                  <w:divBdr>
                                                                    <w:top w:val="none" w:sz="0" w:space="0" w:color="auto"/>
                                                                    <w:left w:val="none" w:sz="0" w:space="0" w:color="auto"/>
                                                                    <w:bottom w:val="none" w:sz="0" w:space="0" w:color="auto"/>
                                                                    <w:right w:val="none" w:sz="0" w:space="0" w:color="auto"/>
                                                                  </w:divBdr>
                                                                  <w:divsChild>
                                                                    <w:div w:id="932592713">
                                                                      <w:marLeft w:val="0"/>
                                                                      <w:marRight w:val="0"/>
                                                                      <w:marTop w:val="0"/>
                                                                      <w:marBottom w:val="0"/>
                                                                      <w:divBdr>
                                                                        <w:top w:val="none" w:sz="0" w:space="0" w:color="auto"/>
                                                                        <w:left w:val="none" w:sz="0" w:space="0" w:color="auto"/>
                                                                        <w:bottom w:val="none" w:sz="0" w:space="0" w:color="auto"/>
                                                                        <w:right w:val="none" w:sz="0" w:space="0" w:color="auto"/>
                                                                      </w:divBdr>
                                                                      <w:divsChild>
                                                                        <w:div w:id="21359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6179532">
      <w:bodyDiv w:val="1"/>
      <w:marLeft w:val="0"/>
      <w:marRight w:val="0"/>
      <w:marTop w:val="0"/>
      <w:marBottom w:val="0"/>
      <w:divBdr>
        <w:top w:val="none" w:sz="0" w:space="0" w:color="auto"/>
        <w:left w:val="none" w:sz="0" w:space="0" w:color="auto"/>
        <w:bottom w:val="none" w:sz="0" w:space="0" w:color="auto"/>
        <w:right w:val="none" w:sz="0" w:space="0" w:color="auto"/>
      </w:divBdr>
    </w:div>
    <w:div w:id="846409713">
      <w:bodyDiv w:val="1"/>
      <w:marLeft w:val="0"/>
      <w:marRight w:val="0"/>
      <w:marTop w:val="0"/>
      <w:marBottom w:val="0"/>
      <w:divBdr>
        <w:top w:val="none" w:sz="0" w:space="0" w:color="auto"/>
        <w:left w:val="none" w:sz="0" w:space="0" w:color="auto"/>
        <w:bottom w:val="none" w:sz="0" w:space="0" w:color="auto"/>
        <w:right w:val="none" w:sz="0" w:space="0" w:color="auto"/>
      </w:divBdr>
      <w:divsChild>
        <w:div w:id="1439105112">
          <w:marLeft w:val="0"/>
          <w:marRight w:val="0"/>
          <w:marTop w:val="75"/>
          <w:marBottom w:val="75"/>
          <w:divBdr>
            <w:top w:val="single" w:sz="2" w:space="0" w:color="0099FF"/>
            <w:left w:val="single" w:sz="2" w:space="0" w:color="0099FF"/>
            <w:bottom w:val="single" w:sz="2" w:space="0" w:color="0099FF"/>
            <w:right w:val="single" w:sz="2" w:space="0" w:color="0099FF"/>
          </w:divBdr>
          <w:divsChild>
            <w:div w:id="1047415498">
              <w:marLeft w:val="0"/>
              <w:marRight w:val="0"/>
              <w:marTop w:val="0"/>
              <w:marBottom w:val="0"/>
              <w:divBdr>
                <w:top w:val="none" w:sz="0" w:space="0" w:color="auto"/>
                <w:left w:val="none" w:sz="0" w:space="0" w:color="auto"/>
                <w:bottom w:val="none" w:sz="0" w:space="0" w:color="auto"/>
                <w:right w:val="none" w:sz="0" w:space="0" w:color="auto"/>
              </w:divBdr>
              <w:divsChild>
                <w:div w:id="1212689930">
                  <w:marLeft w:val="0"/>
                  <w:marRight w:val="0"/>
                  <w:marTop w:val="0"/>
                  <w:marBottom w:val="0"/>
                  <w:divBdr>
                    <w:top w:val="none" w:sz="0" w:space="0" w:color="auto"/>
                    <w:left w:val="none" w:sz="0" w:space="0" w:color="auto"/>
                    <w:bottom w:val="none" w:sz="0" w:space="0" w:color="auto"/>
                    <w:right w:val="none" w:sz="0" w:space="0" w:color="auto"/>
                  </w:divBdr>
                  <w:divsChild>
                    <w:div w:id="1056122324">
                      <w:marLeft w:val="0"/>
                      <w:marRight w:val="0"/>
                      <w:marTop w:val="0"/>
                      <w:marBottom w:val="0"/>
                      <w:divBdr>
                        <w:top w:val="none" w:sz="0" w:space="0" w:color="auto"/>
                        <w:left w:val="none" w:sz="0" w:space="0" w:color="auto"/>
                        <w:bottom w:val="none" w:sz="0" w:space="0" w:color="auto"/>
                        <w:right w:val="none" w:sz="0" w:space="0" w:color="auto"/>
                      </w:divBdr>
                      <w:divsChild>
                        <w:div w:id="1459951362">
                          <w:marLeft w:val="0"/>
                          <w:marRight w:val="0"/>
                          <w:marTop w:val="240"/>
                          <w:marBottom w:val="240"/>
                          <w:divBdr>
                            <w:top w:val="single" w:sz="18" w:space="0" w:color="6699FF"/>
                            <w:left w:val="single" w:sz="18" w:space="0" w:color="6699FF"/>
                            <w:bottom w:val="single" w:sz="18" w:space="0" w:color="6699FF"/>
                            <w:right w:val="single" w:sz="18" w:space="0" w:color="6699FF"/>
                          </w:divBdr>
                        </w:div>
                      </w:divsChild>
                    </w:div>
                  </w:divsChild>
                </w:div>
              </w:divsChild>
            </w:div>
          </w:divsChild>
        </w:div>
      </w:divsChild>
    </w:div>
    <w:div w:id="871380627">
      <w:bodyDiv w:val="1"/>
      <w:marLeft w:val="0"/>
      <w:marRight w:val="0"/>
      <w:marTop w:val="0"/>
      <w:marBottom w:val="0"/>
      <w:divBdr>
        <w:top w:val="none" w:sz="0" w:space="0" w:color="auto"/>
        <w:left w:val="none" w:sz="0" w:space="0" w:color="auto"/>
        <w:bottom w:val="none" w:sz="0" w:space="0" w:color="auto"/>
        <w:right w:val="none" w:sz="0" w:space="0" w:color="auto"/>
      </w:divBdr>
      <w:divsChild>
        <w:div w:id="1702515966">
          <w:marLeft w:val="0"/>
          <w:marRight w:val="0"/>
          <w:marTop w:val="75"/>
          <w:marBottom w:val="75"/>
          <w:divBdr>
            <w:top w:val="single" w:sz="2" w:space="0" w:color="0099FF"/>
            <w:left w:val="single" w:sz="2" w:space="0" w:color="0099FF"/>
            <w:bottom w:val="single" w:sz="2" w:space="0" w:color="0099FF"/>
            <w:right w:val="single" w:sz="2" w:space="0" w:color="0099FF"/>
          </w:divBdr>
          <w:divsChild>
            <w:div w:id="1438527007">
              <w:marLeft w:val="0"/>
              <w:marRight w:val="0"/>
              <w:marTop w:val="0"/>
              <w:marBottom w:val="0"/>
              <w:divBdr>
                <w:top w:val="none" w:sz="0" w:space="0" w:color="auto"/>
                <w:left w:val="none" w:sz="0" w:space="0" w:color="auto"/>
                <w:bottom w:val="none" w:sz="0" w:space="0" w:color="auto"/>
                <w:right w:val="none" w:sz="0" w:space="0" w:color="auto"/>
              </w:divBdr>
              <w:divsChild>
                <w:div w:id="1093168344">
                  <w:marLeft w:val="0"/>
                  <w:marRight w:val="0"/>
                  <w:marTop w:val="0"/>
                  <w:marBottom w:val="0"/>
                  <w:divBdr>
                    <w:top w:val="none" w:sz="0" w:space="0" w:color="auto"/>
                    <w:left w:val="none" w:sz="0" w:space="0" w:color="auto"/>
                    <w:bottom w:val="none" w:sz="0" w:space="0" w:color="auto"/>
                    <w:right w:val="none" w:sz="0" w:space="0" w:color="auto"/>
                  </w:divBdr>
                  <w:divsChild>
                    <w:div w:id="982856479">
                      <w:marLeft w:val="0"/>
                      <w:marRight w:val="0"/>
                      <w:marTop w:val="0"/>
                      <w:marBottom w:val="0"/>
                      <w:divBdr>
                        <w:top w:val="none" w:sz="0" w:space="0" w:color="auto"/>
                        <w:left w:val="none" w:sz="0" w:space="0" w:color="auto"/>
                        <w:bottom w:val="none" w:sz="0" w:space="0" w:color="auto"/>
                        <w:right w:val="none" w:sz="0" w:space="0" w:color="auto"/>
                      </w:divBdr>
                      <w:divsChild>
                        <w:div w:id="1160535902">
                          <w:marLeft w:val="0"/>
                          <w:marRight w:val="0"/>
                          <w:marTop w:val="240"/>
                          <w:marBottom w:val="240"/>
                          <w:divBdr>
                            <w:top w:val="single" w:sz="18" w:space="0" w:color="6699FF"/>
                            <w:left w:val="single" w:sz="18" w:space="0" w:color="6699FF"/>
                            <w:bottom w:val="single" w:sz="18" w:space="0" w:color="6699FF"/>
                            <w:right w:val="single" w:sz="18" w:space="0" w:color="6699FF"/>
                          </w:divBdr>
                        </w:div>
                      </w:divsChild>
                    </w:div>
                  </w:divsChild>
                </w:div>
              </w:divsChild>
            </w:div>
          </w:divsChild>
        </w:div>
      </w:divsChild>
    </w:div>
    <w:div w:id="1470441134">
      <w:bodyDiv w:val="1"/>
      <w:marLeft w:val="0"/>
      <w:marRight w:val="0"/>
      <w:marTop w:val="0"/>
      <w:marBottom w:val="0"/>
      <w:divBdr>
        <w:top w:val="none" w:sz="0" w:space="0" w:color="auto"/>
        <w:left w:val="none" w:sz="0" w:space="0" w:color="auto"/>
        <w:bottom w:val="none" w:sz="0" w:space="0" w:color="auto"/>
        <w:right w:val="none" w:sz="0" w:space="0" w:color="auto"/>
      </w:divBdr>
      <w:divsChild>
        <w:div w:id="36665678">
          <w:marLeft w:val="0"/>
          <w:marRight w:val="0"/>
          <w:marTop w:val="0"/>
          <w:marBottom w:val="0"/>
          <w:divBdr>
            <w:top w:val="none" w:sz="0" w:space="0" w:color="auto"/>
            <w:left w:val="none" w:sz="0" w:space="0" w:color="auto"/>
            <w:bottom w:val="none" w:sz="0" w:space="0" w:color="auto"/>
            <w:right w:val="none" w:sz="0" w:space="0" w:color="auto"/>
          </w:divBdr>
          <w:divsChild>
            <w:div w:id="1900897360">
              <w:marLeft w:val="0"/>
              <w:marRight w:val="0"/>
              <w:marTop w:val="0"/>
              <w:marBottom w:val="0"/>
              <w:divBdr>
                <w:top w:val="none" w:sz="0" w:space="0" w:color="auto"/>
                <w:left w:val="none" w:sz="0" w:space="0" w:color="auto"/>
                <w:bottom w:val="none" w:sz="0" w:space="0" w:color="auto"/>
                <w:right w:val="none" w:sz="0" w:space="0" w:color="auto"/>
              </w:divBdr>
              <w:divsChild>
                <w:div w:id="926615569">
                  <w:marLeft w:val="0"/>
                  <w:marRight w:val="0"/>
                  <w:marTop w:val="0"/>
                  <w:marBottom w:val="0"/>
                  <w:divBdr>
                    <w:top w:val="none" w:sz="0" w:space="0" w:color="auto"/>
                    <w:left w:val="none" w:sz="0" w:space="0" w:color="auto"/>
                    <w:bottom w:val="none" w:sz="0" w:space="0" w:color="auto"/>
                    <w:right w:val="none" w:sz="0" w:space="0" w:color="auto"/>
                  </w:divBdr>
                  <w:divsChild>
                    <w:div w:id="167210260">
                      <w:marLeft w:val="-225"/>
                      <w:marRight w:val="-225"/>
                      <w:marTop w:val="0"/>
                      <w:marBottom w:val="0"/>
                      <w:divBdr>
                        <w:top w:val="none" w:sz="0" w:space="0" w:color="auto"/>
                        <w:left w:val="none" w:sz="0" w:space="0" w:color="auto"/>
                        <w:bottom w:val="none" w:sz="0" w:space="0" w:color="auto"/>
                        <w:right w:val="none" w:sz="0" w:space="0" w:color="auto"/>
                      </w:divBdr>
                      <w:divsChild>
                        <w:div w:id="2106924745">
                          <w:marLeft w:val="0"/>
                          <w:marRight w:val="0"/>
                          <w:marTop w:val="0"/>
                          <w:marBottom w:val="0"/>
                          <w:divBdr>
                            <w:top w:val="none" w:sz="0" w:space="0" w:color="auto"/>
                            <w:left w:val="none" w:sz="0" w:space="0" w:color="auto"/>
                            <w:bottom w:val="none" w:sz="0" w:space="0" w:color="auto"/>
                            <w:right w:val="none" w:sz="0" w:space="0" w:color="auto"/>
                          </w:divBdr>
                          <w:divsChild>
                            <w:div w:id="200261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033526">
      <w:bodyDiv w:val="1"/>
      <w:marLeft w:val="0"/>
      <w:marRight w:val="0"/>
      <w:marTop w:val="0"/>
      <w:marBottom w:val="0"/>
      <w:divBdr>
        <w:top w:val="none" w:sz="0" w:space="0" w:color="auto"/>
        <w:left w:val="none" w:sz="0" w:space="0" w:color="auto"/>
        <w:bottom w:val="none" w:sz="0" w:space="0" w:color="auto"/>
        <w:right w:val="none" w:sz="0" w:space="0" w:color="auto"/>
      </w:divBdr>
      <w:divsChild>
        <w:div w:id="550069791">
          <w:marLeft w:val="0"/>
          <w:marRight w:val="0"/>
          <w:marTop w:val="75"/>
          <w:marBottom w:val="75"/>
          <w:divBdr>
            <w:top w:val="single" w:sz="2" w:space="0" w:color="0099FF"/>
            <w:left w:val="single" w:sz="2" w:space="0" w:color="0099FF"/>
            <w:bottom w:val="single" w:sz="2" w:space="0" w:color="0099FF"/>
            <w:right w:val="single" w:sz="2" w:space="0" w:color="0099FF"/>
          </w:divBdr>
          <w:divsChild>
            <w:div w:id="2093354106">
              <w:marLeft w:val="0"/>
              <w:marRight w:val="0"/>
              <w:marTop w:val="0"/>
              <w:marBottom w:val="0"/>
              <w:divBdr>
                <w:top w:val="none" w:sz="0" w:space="0" w:color="auto"/>
                <w:left w:val="none" w:sz="0" w:space="0" w:color="auto"/>
                <w:bottom w:val="none" w:sz="0" w:space="0" w:color="auto"/>
                <w:right w:val="none" w:sz="0" w:space="0" w:color="auto"/>
              </w:divBdr>
              <w:divsChild>
                <w:div w:id="156698951">
                  <w:marLeft w:val="0"/>
                  <w:marRight w:val="0"/>
                  <w:marTop w:val="0"/>
                  <w:marBottom w:val="0"/>
                  <w:divBdr>
                    <w:top w:val="none" w:sz="0" w:space="0" w:color="auto"/>
                    <w:left w:val="none" w:sz="0" w:space="0" w:color="auto"/>
                    <w:bottom w:val="none" w:sz="0" w:space="0" w:color="auto"/>
                    <w:right w:val="none" w:sz="0" w:space="0" w:color="auto"/>
                  </w:divBdr>
                  <w:divsChild>
                    <w:div w:id="801272930">
                      <w:marLeft w:val="0"/>
                      <w:marRight w:val="0"/>
                      <w:marTop w:val="0"/>
                      <w:marBottom w:val="0"/>
                      <w:divBdr>
                        <w:top w:val="none" w:sz="0" w:space="0" w:color="auto"/>
                        <w:left w:val="none" w:sz="0" w:space="0" w:color="auto"/>
                        <w:bottom w:val="none" w:sz="0" w:space="0" w:color="auto"/>
                        <w:right w:val="none" w:sz="0" w:space="0" w:color="auto"/>
                      </w:divBdr>
                      <w:divsChild>
                        <w:div w:id="1214777953">
                          <w:marLeft w:val="0"/>
                          <w:marRight w:val="0"/>
                          <w:marTop w:val="240"/>
                          <w:marBottom w:val="240"/>
                          <w:divBdr>
                            <w:top w:val="single" w:sz="18" w:space="0" w:color="6699FF"/>
                            <w:left w:val="single" w:sz="18" w:space="0" w:color="6699FF"/>
                            <w:bottom w:val="single" w:sz="18" w:space="0" w:color="6699FF"/>
                            <w:right w:val="single" w:sz="18" w:space="0" w:color="6699FF"/>
                          </w:divBdr>
                        </w:div>
                      </w:divsChild>
                    </w:div>
                  </w:divsChild>
                </w:div>
              </w:divsChild>
            </w:div>
          </w:divsChild>
        </w:div>
      </w:divsChild>
    </w:div>
    <w:div w:id="18347589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336">
          <w:marLeft w:val="0"/>
          <w:marRight w:val="0"/>
          <w:marTop w:val="0"/>
          <w:marBottom w:val="0"/>
          <w:divBdr>
            <w:top w:val="none" w:sz="0" w:space="0" w:color="auto"/>
            <w:left w:val="none" w:sz="0" w:space="0" w:color="auto"/>
            <w:bottom w:val="none" w:sz="0" w:space="0" w:color="auto"/>
            <w:right w:val="none" w:sz="0" w:space="0" w:color="auto"/>
          </w:divBdr>
          <w:divsChild>
            <w:div w:id="1029180326">
              <w:marLeft w:val="0"/>
              <w:marRight w:val="0"/>
              <w:marTop w:val="0"/>
              <w:marBottom w:val="0"/>
              <w:divBdr>
                <w:top w:val="none" w:sz="0" w:space="0" w:color="auto"/>
                <w:left w:val="none" w:sz="0" w:space="0" w:color="auto"/>
                <w:bottom w:val="none" w:sz="0" w:space="0" w:color="auto"/>
                <w:right w:val="none" w:sz="0" w:space="0" w:color="auto"/>
              </w:divBdr>
              <w:divsChild>
                <w:div w:id="17198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86044">
      <w:bodyDiv w:val="1"/>
      <w:marLeft w:val="0"/>
      <w:marRight w:val="0"/>
      <w:marTop w:val="0"/>
      <w:marBottom w:val="0"/>
      <w:divBdr>
        <w:top w:val="none" w:sz="0" w:space="0" w:color="auto"/>
        <w:left w:val="none" w:sz="0" w:space="0" w:color="auto"/>
        <w:bottom w:val="none" w:sz="0" w:space="0" w:color="auto"/>
        <w:right w:val="none" w:sz="0" w:space="0" w:color="auto"/>
      </w:divBdr>
      <w:divsChild>
        <w:div w:id="1995521848">
          <w:marLeft w:val="0"/>
          <w:marRight w:val="0"/>
          <w:marTop w:val="0"/>
          <w:marBottom w:val="0"/>
          <w:divBdr>
            <w:top w:val="none" w:sz="0" w:space="0" w:color="auto"/>
            <w:left w:val="none" w:sz="0" w:space="0" w:color="auto"/>
            <w:bottom w:val="none" w:sz="0" w:space="0" w:color="auto"/>
            <w:right w:val="none" w:sz="0" w:space="0" w:color="auto"/>
          </w:divBdr>
          <w:divsChild>
            <w:div w:id="770052067">
              <w:marLeft w:val="0"/>
              <w:marRight w:val="0"/>
              <w:marTop w:val="0"/>
              <w:marBottom w:val="0"/>
              <w:divBdr>
                <w:top w:val="none" w:sz="0" w:space="0" w:color="auto"/>
                <w:left w:val="none" w:sz="0" w:space="0" w:color="auto"/>
                <w:bottom w:val="none" w:sz="0" w:space="0" w:color="auto"/>
                <w:right w:val="none" w:sz="0" w:space="0" w:color="auto"/>
              </w:divBdr>
              <w:divsChild>
                <w:div w:id="258608066">
                  <w:marLeft w:val="0"/>
                  <w:marRight w:val="0"/>
                  <w:marTop w:val="0"/>
                  <w:marBottom w:val="0"/>
                  <w:divBdr>
                    <w:top w:val="none" w:sz="0" w:space="0" w:color="auto"/>
                    <w:left w:val="none" w:sz="0" w:space="0" w:color="auto"/>
                    <w:bottom w:val="none" w:sz="0" w:space="0" w:color="auto"/>
                    <w:right w:val="none" w:sz="0" w:space="0" w:color="auto"/>
                  </w:divBdr>
                  <w:divsChild>
                    <w:div w:id="1686010138">
                      <w:marLeft w:val="0"/>
                      <w:marRight w:val="0"/>
                      <w:marTop w:val="0"/>
                      <w:marBottom w:val="0"/>
                      <w:divBdr>
                        <w:top w:val="none" w:sz="0" w:space="0" w:color="auto"/>
                        <w:left w:val="none" w:sz="0" w:space="0" w:color="auto"/>
                        <w:bottom w:val="none" w:sz="0" w:space="0" w:color="auto"/>
                        <w:right w:val="none" w:sz="0" w:space="0" w:color="auto"/>
                      </w:divBdr>
                      <w:divsChild>
                        <w:div w:id="113450622">
                          <w:marLeft w:val="0"/>
                          <w:marRight w:val="0"/>
                          <w:marTop w:val="0"/>
                          <w:marBottom w:val="0"/>
                          <w:divBdr>
                            <w:top w:val="none" w:sz="0" w:space="0" w:color="auto"/>
                            <w:left w:val="none" w:sz="0" w:space="0" w:color="auto"/>
                            <w:bottom w:val="none" w:sz="0" w:space="0" w:color="auto"/>
                            <w:right w:val="none" w:sz="0" w:space="0" w:color="auto"/>
                          </w:divBdr>
                          <w:divsChild>
                            <w:div w:id="560099896">
                              <w:marLeft w:val="0"/>
                              <w:marRight w:val="0"/>
                              <w:marTop w:val="0"/>
                              <w:marBottom w:val="0"/>
                              <w:divBdr>
                                <w:top w:val="none" w:sz="0" w:space="0" w:color="auto"/>
                                <w:left w:val="none" w:sz="0" w:space="0" w:color="auto"/>
                                <w:bottom w:val="none" w:sz="0" w:space="0" w:color="auto"/>
                                <w:right w:val="none" w:sz="0" w:space="0" w:color="auto"/>
                              </w:divBdr>
                              <w:divsChild>
                                <w:div w:id="18933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414817">
      <w:bodyDiv w:val="1"/>
      <w:marLeft w:val="0"/>
      <w:marRight w:val="0"/>
      <w:marTop w:val="0"/>
      <w:marBottom w:val="0"/>
      <w:divBdr>
        <w:top w:val="none" w:sz="0" w:space="0" w:color="auto"/>
        <w:left w:val="none" w:sz="0" w:space="0" w:color="auto"/>
        <w:bottom w:val="none" w:sz="0" w:space="0" w:color="auto"/>
        <w:right w:val="none" w:sz="0" w:space="0" w:color="auto"/>
      </w:divBdr>
      <w:divsChild>
        <w:div w:id="1667005899">
          <w:marLeft w:val="0"/>
          <w:marRight w:val="0"/>
          <w:marTop w:val="0"/>
          <w:marBottom w:val="0"/>
          <w:divBdr>
            <w:top w:val="none" w:sz="0" w:space="0" w:color="auto"/>
            <w:left w:val="none" w:sz="0" w:space="0" w:color="auto"/>
            <w:bottom w:val="none" w:sz="0" w:space="0" w:color="auto"/>
            <w:right w:val="none" w:sz="0" w:space="0" w:color="auto"/>
          </w:divBdr>
          <w:divsChild>
            <w:div w:id="552696563">
              <w:marLeft w:val="0"/>
              <w:marRight w:val="0"/>
              <w:marTop w:val="0"/>
              <w:marBottom w:val="0"/>
              <w:divBdr>
                <w:top w:val="none" w:sz="0" w:space="0" w:color="auto"/>
                <w:left w:val="none" w:sz="0" w:space="0" w:color="auto"/>
                <w:bottom w:val="none" w:sz="0" w:space="0" w:color="auto"/>
                <w:right w:val="none" w:sz="0" w:space="0" w:color="auto"/>
              </w:divBdr>
              <w:divsChild>
                <w:div w:id="1116171599">
                  <w:marLeft w:val="0"/>
                  <w:marRight w:val="0"/>
                  <w:marTop w:val="0"/>
                  <w:marBottom w:val="0"/>
                  <w:divBdr>
                    <w:top w:val="none" w:sz="0" w:space="0" w:color="auto"/>
                    <w:left w:val="none" w:sz="0" w:space="0" w:color="auto"/>
                    <w:bottom w:val="none" w:sz="0" w:space="0" w:color="auto"/>
                    <w:right w:val="none" w:sz="0" w:space="0" w:color="auto"/>
                  </w:divBdr>
                  <w:divsChild>
                    <w:div w:id="878976574">
                      <w:marLeft w:val="0"/>
                      <w:marRight w:val="0"/>
                      <w:marTop w:val="0"/>
                      <w:marBottom w:val="0"/>
                      <w:divBdr>
                        <w:top w:val="none" w:sz="0" w:space="0" w:color="auto"/>
                        <w:left w:val="none" w:sz="0" w:space="0" w:color="auto"/>
                        <w:bottom w:val="none" w:sz="0" w:space="0" w:color="auto"/>
                        <w:right w:val="none" w:sz="0" w:space="0" w:color="auto"/>
                      </w:divBdr>
                      <w:divsChild>
                        <w:div w:id="13907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172262">
      <w:bodyDiv w:val="1"/>
      <w:marLeft w:val="0"/>
      <w:marRight w:val="0"/>
      <w:marTop w:val="0"/>
      <w:marBottom w:val="0"/>
      <w:divBdr>
        <w:top w:val="none" w:sz="0" w:space="0" w:color="auto"/>
        <w:left w:val="none" w:sz="0" w:space="0" w:color="auto"/>
        <w:bottom w:val="none" w:sz="0" w:space="0" w:color="auto"/>
        <w:right w:val="none" w:sz="0" w:space="0" w:color="auto"/>
      </w:divBdr>
      <w:divsChild>
        <w:div w:id="1569881654">
          <w:marLeft w:val="0"/>
          <w:marRight w:val="0"/>
          <w:marTop w:val="0"/>
          <w:marBottom w:val="0"/>
          <w:divBdr>
            <w:top w:val="none" w:sz="0" w:space="0" w:color="auto"/>
            <w:left w:val="none" w:sz="0" w:space="0" w:color="auto"/>
            <w:bottom w:val="none" w:sz="0" w:space="0" w:color="auto"/>
            <w:right w:val="none" w:sz="0" w:space="0" w:color="auto"/>
          </w:divBdr>
          <w:divsChild>
            <w:div w:id="2052074531">
              <w:marLeft w:val="0"/>
              <w:marRight w:val="0"/>
              <w:marTop w:val="0"/>
              <w:marBottom w:val="0"/>
              <w:divBdr>
                <w:top w:val="none" w:sz="0" w:space="0" w:color="auto"/>
                <w:left w:val="none" w:sz="0" w:space="0" w:color="auto"/>
                <w:bottom w:val="none" w:sz="0" w:space="0" w:color="auto"/>
                <w:right w:val="none" w:sz="0" w:space="0" w:color="auto"/>
              </w:divBdr>
              <w:divsChild>
                <w:div w:id="574976718">
                  <w:marLeft w:val="0"/>
                  <w:marRight w:val="0"/>
                  <w:marTop w:val="0"/>
                  <w:marBottom w:val="0"/>
                  <w:divBdr>
                    <w:top w:val="none" w:sz="0" w:space="0" w:color="auto"/>
                    <w:left w:val="none" w:sz="0" w:space="0" w:color="auto"/>
                    <w:bottom w:val="none" w:sz="0" w:space="0" w:color="auto"/>
                    <w:right w:val="none" w:sz="0" w:space="0" w:color="auto"/>
                  </w:divBdr>
                  <w:divsChild>
                    <w:div w:id="423383700">
                      <w:marLeft w:val="0"/>
                      <w:marRight w:val="0"/>
                      <w:marTop w:val="0"/>
                      <w:marBottom w:val="0"/>
                      <w:divBdr>
                        <w:top w:val="none" w:sz="0" w:space="0" w:color="auto"/>
                        <w:left w:val="none" w:sz="0" w:space="0" w:color="auto"/>
                        <w:bottom w:val="none" w:sz="0" w:space="0" w:color="auto"/>
                        <w:right w:val="none" w:sz="0" w:space="0" w:color="auto"/>
                      </w:divBdr>
                      <w:divsChild>
                        <w:div w:id="91647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orestry.gov.uk/music" TargetMode="External"/><Relationship Id="rId13" Type="http://schemas.openxmlformats.org/officeDocument/2006/relationships/hyperlink" Target="http://www.legoland.co.uk/Plan/Guests-With-Disabilities/" TargetMode="External"/><Relationship Id="rId18" Type="http://schemas.openxmlformats.org/officeDocument/2006/relationships/hyperlink" Target="http://www.surreycc.gov.uk/roads-and-transport/buses-and-trains/bus-tickets-passes-and-travel-discounts/free-bus-passes-for-seniors-and-disabled-people" TargetMode="External"/><Relationship Id="rId3" Type="http://schemas.openxmlformats.org/officeDocument/2006/relationships/settings" Target="settings.xml"/><Relationship Id="rId21" Type="http://schemas.openxmlformats.org/officeDocument/2006/relationships/hyperlink" Target="http://www.firststeps-surrey.nhs.uk/" TargetMode="External"/><Relationship Id="rId7" Type="http://schemas.openxmlformats.org/officeDocument/2006/relationships/hyperlink" Target="http://www.accessibleguide.co.uk/the-guide.html" TargetMode="External"/><Relationship Id="rId12" Type="http://schemas.openxmlformats.org/officeDocument/2006/relationships/hyperlink" Target="https://www.thorpepark.com/resort-information/facilities/" TargetMode="External"/><Relationship Id="rId17" Type="http://schemas.openxmlformats.org/officeDocument/2006/relationships/hyperlink" Target="http://www.charlottestandems.co.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imensions-uk.org/families/autism-friendly-screenings/" TargetMode="External"/><Relationship Id="rId20" Type="http://schemas.openxmlformats.org/officeDocument/2006/relationships/hyperlink" Target="mailto:healthyminds.surrey@nhs.ne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nationaltrust.org.uk/features/visitors-with-disabilities" TargetMode="External"/><Relationship Id="rId24" Type="http://schemas.openxmlformats.org/officeDocument/2006/relationships/fontTable" Target="fontTable.xml"/><Relationship Id="rId5" Type="http://schemas.openxmlformats.org/officeDocument/2006/relationships/hyperlink" Target="https://www.google.co.uk/url?sa=i&amp;rct=j&amp;q=&amp;esrc=s&amp;source=images&amp;cd=&amp;cad=rja&amp;uact=8&amp;ved=0ahUKEwiwhZCBsLHMAhUJBMAKHeyKDtoQjRwIBw&amp;url=https://news.surreycc.gov.uk/corp-logo-336-jpg/&amp;psig=AFQjCNHc8ZNY997j5dEQw7TnwKRdrjD4Lw&amp;ust=1461934348942357" TargetMode="External"/><Relationship Id="rId15" Type="http://schemas.openxmlformats.org/officeDocument/2006/relationships/hyperlink" Target="https://www.ceacard.co.uk/participatingcinemas.aspx" TargetMode="External"/><Relationship Id="rId23" Type="http://schemas.openxmlformats.org/officeDocument/2006/relationships/image" Target="media/image3.png"/><Relationship Id="rId10" Type="http://schemas.openxmlformats.org/officeDocument/2006/relationships/hyperlink" Target="http://www.nationaltrust.org.uk/" TargetMode="External"/><Relationship Id="rId19" Type="http://schemas.openxmlformats.org/officeDocument/2006/relationships/hyperlink" Target="http://www.mymaxcard.co.uk" TargetMode="External"/><Relationship Id="rId4" Type="http://schemas.openxmlformats.org/officeDocument/2006/relationships/webSettings" Target="webSettings.xml"/><Relationship Id="rId9" Type="http://schemas.openxmlformats.org/officeDocument/2006/relationships/hyperlink" Target="http://www.forestry.gov.uk/music" TargetMode="External"/><Relationship Id="rId14" Type="http://schemas.openxmlformats.org/officeDocument/2006/relationships/hyperlink" Target="https://www.chessington.com/plan/disabled-guide-for-chessington.aspx"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2579</Words>
  <Characters>14705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17250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LWoodruf</dc:creator>
  <cp:lastModifiedBy>LWoodruf</cp:lastModifiedBy>
  <cp:revision>3</cp:revision>
  <dcterms:created xsi:type="dcterms:W3CDTF">2016-06-02T15:39:00Z</dcterms:created>
  <dcterms:modified xsi:type="dcterms:W3CDTF">2016-06-02T15:50:00Z</dcterms:modified>
</cp:coreProperties>
</file>